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29F7" w14:textId="77777777" w:rsidR="00AF7BAE" w:rsidRDefault="00AF7BAE"/>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796F2B" w14:paraId="64F1CC44" w14:textId="77777777" w:rsidTr="00A93880">
        <w:trPr>
          <w:trHeight w:val="360"/>
        </w:trPr>
        <w:tc>
          <w:tcPr>
            <w:tcW w:w="9576" w:type="dxa"/>
          </w:tcPr>
          <w:p w14:paraId="41C2B04A" w14:textId="77777777" w:rsidR="00796F2B" w:rsidRDefault="00796F2B" w:rsidP="00A93880">
            <w:pPr>
              <w:pStyle w:val="Sansinterligne"/>
              <w:jc w:val="center"/>
              <w:rPr>
                <w:color w:val="000000" w:themeColor="text1"/>
                <w:sz w:val="32"/>
                <w:szCs w:val="32"/>
              </w:rPr>
            </w:pPr>
          </w:p>
        </w:tc>
      </w:tr>
    </w:tbl>
    <w:p w14:paraId="2B362E30" w14:textId="6ECCA3EB" w:rsidR="001B1C45" w:rsidRDefault="00347AF2">
      <w:pPr>
        <w:jc w:val="right"/>
        <w:rPr>
          <w:color w:val="000000" w:themeColor="text1"/>
          <w:sz w:val="32"/>
          <w:szCs w:val="32"/>
        </w:rPr>
      </w:pPr>
      <w:r>
        <w:rPr>
          <w:noProof/>
          <w:color w:val="EEECE1" w:themeColor="background2"/>
          <w:sz w:val="32"/>
          <w:szCs w:val="32"/>
        </w:rPr>
        <mc:AlternateContent>
          <mc:Choice Requires="wpg">
            <w:drawing>
              <wp:anchor distT="0" distB="0" distL="114300" distR="114300" simplePos="0" relativeHeight="251683840" behindDoc="1" locked="0" layoutInCell="0" allowOverlap="1" wp14:anchorId="24639DF7" wp14:editId="7556B1A9">
                <wp:simplePos x="0" y="0"/>
                <wp:positionH relativeFrom="page">
                  <wp:posOffset>-200025</wp:posOffset>
                </wp:positionH>
                <wp:positionV relativeFrom="page">
                  <wp:posOffset>66675</wp:posOffset>
                </wp:positionV>
                <wp:extent cx="7772400" cy="10058400"/>
                <wp:effectExtent l="0" t="0" r="2540" b="0"/>
                <wp:wrapNone/>
                <wp:docPr id="383"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tx1">
                              <a:lumMod val="75000"/>
                              <a:lumOff val="2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E170CE7" w14:textId="317E662C" w:rsidR="0098333F" w:rsidRPr="002C5544" w:rsidRDefault="002C5544" w:rsidP="002C5544">
                              <w:pPr>
                                <w:rPr>
                                  <w:b/>
                                  <w:bCs/>
                                  <w:color w:val="FF0000"/>
                                  <w:sz w:val="24"/>
                                  <w:szCs w:val="24"/>
                                </w:rPr>
                              </w:pPr>
                              <w:r w:rsidRPr="002C5544">
                                <w:rPr>
                                  <w:b/>
                                  <w:bCs/>
                                  <w:color w:val="FF0000"/>
                                  <w:sz w:val="24"/>
                                  <w:szCs w:val="24"/>
                                </w:rPr>
                                <w:t>Document à conserver</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24639DF7" id="Groupe 39" o:spid="_x0000_s1026" style="position:absolute;left:0;text-align:left;margin-left:-15.75pt;margin-top:5.25pt;width:612pt;height:11in;z-index:-251632640;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" fillcolor="#404040 [2429]"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1E170CE7" w14:textId="317E662C" w:rsidR="0098333F" w:rsidRPr="002C5544" w:rsidRDefault="002C5544" w:rsidP="002C5544">
                        <w:pPr>
                          <w:rPr>
                            <w:b/>
                            <w:bCs/>
                            <w:color w:val="FF0000"/>
                            <w:sz w:val="24"/>
                            <w:szCs w:val="24"/>
                          </w:rPr>
                        </w:pPr>
                        <w:r w:rsidRPr="002C5544">
                          <w:rPr>
                            <w:b/>
                            <w:bCs/>
                            <w:color w:val="FF0000"/>
                            <w:sz w:val="24"/>
                            <w:szCs w:val="24"/>
                          </w:rPr>
                          <w:t>Document à conserver</w:t>
                        </w:r>
                      </w:p>
                    </w:txbxContent>
                  </v:textbox>
                </v:rect>
                <w10:wrap anchorx="page" anchory="page"/>
              </v:group>
            </w:pict>
          </mc:Fallback>
        </mc:AlternateContent>
      </w:r>
    </w:p>
    <w:sdt>
      <w:sdtPr>
        <w:rPr>
          <w:color w:val="000000" w:themeColor="text1"/>
          <w:sz w:val="32"/>
          <w:szCs w:val="32"/>
        </w:rPr>
        <w:id w:val="630220626"/>
        <w:docPartObj>
          <w:docPartGallery w:val="Cover Pages"/>
          <w:docPartUnique/>
        </w:docPartObj>
      </w:sdtPr>
      <w:sdtEndPr>
        <w:rPr>
          <w:noProof/>
          <w:color w:val="EEECE1" w:themeColor="background2"/>
        </w:rPr>
      </w:sdtEndPr>
      <w:sdtContent>
        <w:p w14:paraId="5896A6FA" w14:textId="651572A4" w:rsidR="001B1C45" w:rsidRDefault="00A076CA">
          <w:pPr>
            <w:jc w:val="right"/>
            <w:rPr>
              <w:color w:val="000000" w:themeColor="text1"/>
              <w:sz w:val="32"/>
              <w:szCs w:val="32"/>
            </w:rPr>
          </w:pPr>
          <w:r w:rsidRPr="0086656B">
            <w:rPr>
              <w:noProof/>
              <w:color w:val="EEECE1" w:themeColor="background2"/>
              <w:sz w:val="32"/>
              <w:szCs w:val="32"/>
            </w:rPr>
            <mc:AlternateContent>
              <mc:Choice Requires="wps">
                <w:drawing>
                  <wp:anchor distT="0" distB="0" distL="114300" distR="114300" simplePos="0" relativeHeight="251700224" behindDoc="0" locked="0" layoutInCell="1" allowOverlap="1" wp14:anchorId="3BC44021" wp14:editId="5F928170">
                    <wp:simplePos x="0" y="0"/>
                    <wp:positionH relativeFrom="column">
                      <wp:posOffset>1093470</wp:posOffset>
                    </wp:positionH>
                    <wp:positionV relativeFrom="paragraph">
                      <wp:posOffset>193675</wp:posOffset>
                    </wp:positionV>
                    <wp:extent cx="3962400" cy="1524000"/>
                    <wp:effectExtent l="0" t="0" r="19050" b="1905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24000"/>
                            </a:xfrm>
                            <a:prstGeom prst="rect">
                              <a:avLst/>
                            </a:prstGeom>
                            <a:solidFill>
                              <a:srgbClr val="FFFFFF"/>
                            </a:solidFill>
                            <a:ln w="9525">
                              <a:solidFill>
                                <a:srgbClr val="000000"/>
                              </a:solidFill>
                              <a:miter lim="800000"/>
                              <a:headEnd/>
                              <a:tailEnd/>
                            </a:ln>
                          </wps:spPr>
                          <wps:txbx>
                            <w:txbxContent>
                              <w:p w14:paraId="4D84AC89" w14:textId="1DF66F74" w:rsidR="0086656B" w:rsidRDefault="0086656B"/>
                              <w:p w14:paraId="36FBF3D5" w14:textId="639B9F61" w:rsidR="00A076CA" w:rsidRDefault="00A076CA">
                                <w:r w:rsidRPr="00A076CA">
                                  <w:rPr>
                                    <w:rFonts w:ascii="Calibri" w:eastAsia="Times New Roman" w:hAnsi="Calibri" w:cs="Times New Roman"/>
                                    <w:noProof/>
                                  </w:rPr>
                                  <w:drawing>
                                    <wp:inline distT="0" distB="0" distL="0" distR="0" wp14:anchorId="643E38CF" wp14:editId="42163E9B">
                                      <wp:extent cx="3810000" cy="1188720"/>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1188720"/>
                                              </a:xfrm>
                                              <a:prstGeom prst="rect">
                                                <a:avLst/>
                                              </a:prstGeom>
                                              <a:noFill/>
                                              <a:ln>
                                                <a:noFill/>
                                              </a:ln>
                                            </pic:spPr>
                                          </pic:pic>
                                        </a:graphicData>
                                      </a:graphic>
                                    </wp:inline>
                                  </w:drawing>
                                </w:r>
                              </w:p>
                              <w:p w14:paraId="17267C2E" w14:textId="77777777" w:rsidR="00A076CA" w:rsidRDefault="00A076CA"/>
                              <w:p w14:paraId="74911697" w14:textId="013DFA0D" w:rsidR="00A076CA" w:rsidRDefault="00A076CA" w:rsidP="00A076CA">
                                <w:pPr>
                                  <w:jc w:val="center"/>
                                </w:pPr>
                              </w:p>
                              <w:p w14:paraId="4B85316C" w14:textId="77777777" w:rsidR="00A076CA" w:rsidRDefault="00A076CA"/>
                              <w:p w14:paraId="76478AD4" w14:textId="77777777" w:rsidR="00A076CA" w:rsidRDefault="00A076CA"/>
                              <w:p w14:paraId="7D70CDA5" w14:textId="77777777" w:rsidR="00A076CA" w:rsidRDefault="00A076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44021" id="_x0000_t202" coordsize="21600,21600" o:spt="202" path="m,l,21600r21600,l21600,xe">
                    <v:stroke joinstyle="miter"/>
                    <v:path gradientshapeok="t" o:connecttype="rect"/>
                  </v:shapetype>
                  <v:shape id="Zone de texte 2" o:spid="_x0000_s1029" type="#_x0000_t202" style="position:absolute;left:0;text-align:left;margin-left:86.1pt;margin-top:15.25pt;width:312pt;height:1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">
                    <v:textbox>
                      <w:txbxContent>
                        <w:p w14:paraId="4D84AC89" w14:textId="1DF66F74" w:rsidR="0086656B" w:rsidRDefault="0086656B"/>
                        <w:p w14:paraId="36FBF3D5" w14:textId="639B9F61" w:rsidR="00A076CA" w:rsidRDefault="00A076CA">
                          <w:r w:rsidRPr="00A076CA">
                            <w:rPr>
                              <w:rFonts w:ascii="Calibri" w:eastAsia="Times New Roman" w:hAnsi="Calibri" w:cs="Times New Roman"/>
                              <w:noProof/>
                            </w:rPr>
                            <w:drawing>
                              <wp:inline distT="0" distB="0" distL="0" distR="0" wp14:anchorId="643E38CF" wp14:editId="42163E9B">
                                <wp:extent cx="3810000" cy="1188720"/>
                                <wp:effectExtent l="0" t="0" r="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10000" cy="1188720"/>
                                        </a:xfrm>
                                        <a:prstGeom prst="rect">
                                          <a:avLst/>
                                        </a:prstGeom>
                                        <a:noFill/>
                                        <a:ln>
                                          <a:noFill/>
                                        </a:ln>
                                      </pic:spPr>
                                    </pic:pic>
                                  </a:graphicData>
                                </a:graphic>
                              </wp:inline>
                            </w:drawing>
                          </w:r>
                        </w:p>
                        <w:p w14:paraId="17267C2E" w14:textId="77777777" w:rsidR="00A076CA" w:rsidRDefault="00A076CA"/>
                        <w:p w14:paraId="74911697" w14:textId="013DFA0D" w:rsidR="00A076CA" w:rsidRDefault="00A076CA" w:rsidP="00A076CA">
                          <w:pPr>
                            <w:jc w:val="center"/>
                          </w:pPr>
                        </w:p>
                        <w:p w14:paraId="4B85316C" w14:textId="77777777" w:rsidR="00A076CA" w:rsidRDefault="00A076CA"/>
                        <w:p w14:paraId="76478AD4" w14:textId="77777777" w:rsidR="00A076CA" w:rsidRDefault="00A076CA"/>
                        <w:p w14:paraId="7D70CDA5" w14:textId="77777777" w:rsidR="00A076CA" w:rsidRDefault="00A076CA"/>
                      </w:txbxContent>
                    </v:textbox>
                  </v:shape>
                </w:pict>
              </mc:Fallback>
            </mc:AlternateContent>
          </w:r>
        </w:p>
        <w:p w14:paraId="26909FDC" w14:textId="250FAABA" w:rsidR="009179CE" w:rsidRDefault="00A060D0" w:rsidP="003460A3">
          <w:pPr>
            <w:rPr>
              <w:noProof/>
              <w:color w:val="EEECE1" w:themeColor="background2"/>
              <w:sz w:val="32"/>
              <w:szCs w:val="32"/>
            </w:rPr>
          </w:pPr>
          <w:r>
            <w:rPr>
              <w:noProof/>
              <w:color w:val="EEECE1" w:themeColor="background2"/>
              <w:sz w:val="32"/>
              <w:szCs w:val="32"/>
            </w:rPr>
            <w:drawing>
              <wp:anchor distT="0" distB="0" distL="114300" distR="114300" simplePos="0" relativeHeight="251685888" behindDoc="1" locked="0" layoutInCell="1" allowOverlap="1" wp14:anchorId="2269C982" wp14:editId="4F643EF1">
                <wp:simplePos x="0" y="0"/>
                <wp:positionH relativeFrom="page">
                  <wp:posOffset>809625</wp:posOffset>
                </wp:positionH>
                <wp:positionV relativeFrom="page">
                  <wp:posOffset>2924175</wp:posOffset>
                </wp:positionV>
                <wp:extent cx="5939155" cy="4571909"/>
                <wp:effectExtent l="0" t="0" r="4445" b="635"/>
                <wp:wrapNone/>
                <wp:docPr id="354" name="Imag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52838" cy="4582442"/>
                        </a:xfrm>
                        <a:prstGeom prst="rect">
                          <a:avLst/>
                        </a:prstGeom>
                      </pic:spPr>
                    </pic:pic>
                  </a:graphicData>
                </a:graphic>
                <wp14:sizeRelH relativeFrom="margin">
                  <wp14:pctWidth>0</wp14:pctWidth>
                </wp14:sizeRelH>
                <wp14:sizeRelV relativeFrom="margin">
                  <wp14:pctHeight>0</wp14:pctHeight>
                </wp14:sizeRelV>
              </wp:anchor>
            </w:drawing>
          </w:r>
          <w:r w:rsidR="005C4E75">
            <w:rPr>
              <w:noProof/>
              <w:color w:val="EEECE1" w:themeColor="background2"/>
              <w:sz w:val="32"/>
              <w:szCs w:val="32"/>
            </w:rPr>
            <mc:AlternateContent>
              <mc:Choice Requires="wps">
                <w:drawing>
                  <wp:anchor distT="0" distB="0" distL="114300" distR="114300" simplePos="0" relativeHeight="251684864" behindDoc="0" locked="0" layoutInCell="0" allowOverlap="1" wp14:anchorId="53CF7EAA" wp14:editId="5A3B14CD">
                    <wp:simplePos x="0" y="0"/>
                    <wp:positionH relativeFrom="page">
                      <wp:posOffset>180975</wp:posOffset>
                    </wp:positionH>
                    <wp:positionV relativeFrom="page">
                      <wp:posOffset>4562475</wp:posOffset>
                    </wp:positionV>
                    <wp:extent cx="6819900" cy="100965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009650"/>
                            </a:xfrm>
                            <a:prstGeom prst="rect">
                              <a:avLst/>
                            </a:prstGeom>
                            <a:solidFill>
                              <a:schemeClr val="tx1">
                                <a:lumMod val="65000"/>
                                <a:lumOff val="35000"/>
                                <a:alpha val="89999"/>
                              </a:schemeClr>
                            </a:solidFill>
                          </wps:spPr>
                          <wps:txbx>
                            <w:txbxContent>
                              <w:tbl>
                                <w:tblPr>
                                  <w:tblW w:w="5000" w:type="pct"/>
                                  <w:tblCellMar>
                                    <w:left w:w="360" w:type="dxa"/>
                                    <w:right w:w="360" w:type="dxa"/>
                                  </w:tblCellMar>
                                  <w:tblLook w:val="04A0" w:firstRow="1" w:lastRow="0" w:firstColumn="1" w:lastColumn="0" w:noHBand="0" w:noVBand="1"/>
                                </w:tblPr>
                                <w:tblGrid>
                                  <w:gridCol w:w="2007"/>
                                  <w:gridCol w:w="8028"/>
                                </w:tblGrid>
                                <w:tr w:rsidR="00CC2728" w14:paraId="0D20226A" w14:textId="77777777" w:rsidTr="0086656B">
                                  <w:trPr>
                                    <w:trHeight w:val="1080"/>
                                  </w:trPr>
                                  <w:tc>
                                    <w:tcPr>
                                      <w:tcW w:w="1000" w:type="pct"/>
                                      <w:tcBorders>
                                        <w:bottom w:val="single" w:sz="4" w:space="0" w:color="auto"/>
                                      </w:tcBorders>
                                      <w:shd w:val="clear" w:color="auto" w:fill="76923C" w:themeFill="accent3" w:themeFillShade="BF"/>
                                      <w:vAlign w:val="center"/>
                                    </w:tcPr>
                                    <w:p w14:paraId="0E1983A0" w14:textId="77777777" w:rsidR="001B1C45" w:rsidRDefault="001B1C45" w:rsidP="002D2BC6">
                                      <w:pPr>
                                        <w:pStyle w:val="Sansinterligne"/>
                                        <w:rPr>
                                          <w:smallCaps/>
                                          <w:sz w:val="40"/>
                                          <w:szCs w:val="40"/>
                                        </w:rPr>
                                      </w:pPr>
                                    </w:p>
                                  </w:tc>
                                  <w:sdt>
                                    <w:sdtPr>
                                      <w:rPr>
                                        <w:rFonts w:cs="Aharoni"/>
                                        <w:smallCaps/>
                                        <w:color w:val="FFFFFF" w:themeColor="background1"/>
                                        <w:sz w:val="56"/>
                                        <w:szCs w:val="56"/>
                                      </w:rPr>
                                      <w:alias w:val="Titre"/>
                                      <w:id w:val="-418638129"/>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262626" w:themeFill="text1" w:themeFillTint="D9"/>
                                          <w:vAlign w:val="center"/>
                                        </w:tcPr>
                                        <w:p w14:paraId="03DB3F82" w14:textId="77777777" w:rsidR="001B1C45" w:rsidRPr="001B1C45" w:rsidRDefault="0000704C" w:rsidP="005C4E75">
                                          <w:pPr>
                                            <w:pStyle w:val="Sansinterligne"/>
                                            <w:jc w:val="center"/>
                                            <w:rPr>
                                              <w:rFonts w:cs="Aharoni"/>
                                              <w:smallCaps/>
                                              <w:color w:val="FFFFFF" w:themeColor="background1"/>
                                              <w:sz w:val="72"/>
                                              <w:szCs w:val="72"/>
                                            </w:rPr>
                                          </w:pPr>
                                          <w:r>
                                            <w:rPr>
                                              <w:rFonts w:cs="Aharoni"/>
                                              <w:smallCaps/>
                                              <w:color w:val="FFFFFF" w:themeColor="background1"/>
                                              <w:sz w:val="56"/>
                                              <w:szCs w:val="56"/>
                                            </w:rPr>
                                            <w:t>règlement intérieur</w:t>
                                          </w:r>
                                        </w:p>
                                      </w:tc>
                                    </w:sdtContent>
                                  </w:sdt>
                                </w:tr>
                              </w:tbl>
                              <w:p w14:paraId="24D4FB3A" w14:textId="77777777" w:rsidR="001B1C45" w:rsidRDefault="001B1C45">
                                <w:pPr>
                                  <w:pStyle w:val="Sansinterligne"/>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7EAA" id="Rectangle 42" o:spid="_x0000_s1030" style="position:absolute;margin-left:14.25pt;margin-top:359.25pt;width:537pt;height:7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" o:allowincell="f" fillcolor="#5a5a5a [2109]"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2007"/>
                            <w:gridCol w:w="8028"/>
                          </w:tblGrid>
                          <w:tr w:rsidR="00CC2728" w14:paraId="0D20226A" w14:textId="77777777" w:rsidTr="0086656B">
                            <w:trPr>
                              <w:trHeight w:val="1080"/>
                            </w:trPr>
                            <w:tc>
                              <w:tcPr>
                                <w:tcW w:w="1000" w:type="pct"/>
                                <w:tcBorders>
                                  <w:bottom w:val="single" w:sz="4" w:space="0" w:color="auto"/>
                                </w:tcBorders>
                                <w:shd w:val="clear" w:color="auto" w:fill="76923C" w:themeFill="accent3" w:themeFillShade="BF"/>
                                <w:vAlign w:val="center"/>
                              </w:tcPr>
                              <w:p w14:paraId="0E1983A0" w14:textId="77777777" w:rsidR="001B1C45" w:rsidRDefault="001B1C45" w:rsidP="002D2BC6">
                                <w:pPr>
                                  <w:pStyle w:val="Sansinterligne"/>
                                  <w:rPr>
                                    <w:smallCaps/>
                                    <w:sz w:val="40"/>
                                    <w:szCs w:val="40"/>
                                  </w:rPr>
                                </w:pPr>
                              </w:p>
                            </w:tc>
                            <w:sdt>
                              <w:sdtPr>
                                <w:rPr>
                                  <w:rFonts w:cs="Aharoni"/>
                                  <w:smallCaps/>
                                  <w:color w:val="FFFFFF" w:themeColor="background1"/>
                                  <w:sz w:val="56"/>
                                  <w:szCs w:val="56"/>
                                </w:rPr>
                                <w:alias w:val="Titre"/>
                                <w:id w:val="-418638129"/>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262626" w:themeFill="text1" w:themeFillTint="D9"/>
                                    <w:vAlign w:val="center"/>
                                  </w:tcPr>
                                  <w:p w14:paraId="03DB3F82" w14:textId="77777777" w:rsidR="001B1C45" w:rsidRPr="001B1C45" w:rsidRDefault="0000704C" w:rsidP="005C4E75">
                                    <w:pPr>
                                      <w:pStyle w:val="Sansinterligne"/>
                                      <w:jc w:val="center"/>
                                      <w:rPr>
                                        <w:rFonts w:cs="Aharoni"/>
                                        <w:smallCaps/>
                                        <w:color w:val="FFFFFF" w:themeColor="background1"/>
                                        <w:sz w:val="72"/>
                                        <w:szCs w:val="72"/>
                                      </w:rPr>
                                    </w:pPr>
                                    <w:r>
                                      <w:rPr>
                                        <w:rFonts w:cs="Aharoni"/>
                                        <w:smallCaps/>
                                        <w:color w:val="FFFFFF" w:themeColor="background1"/>
                                        <w:sz w:val="56"/>
                                        <w:szCs w:val="56"/>
                                      </w:rPr>
                                      <w:t>règlement intérieur</w:t>
                                    </w:r>
                                  </w:p>
                                </w:tc>
                              </w:sdtContent>
                            </w:sdt>
                          </w:tr>
                        </w:tbl>
                        <w:p w14:paraId="24D4FB3A" w14:textId="77777777" w:rsidR="001B1C45" w:rsidRDefault="001B1C45">
                          <w:pPr>
                            <w:pStyle w:val="Sansinterligne"/>
                            <w:spacing w:line="14" w:lineRule="exact"/>
                          </w:pPr>
                        </w:p>
                      </w:txbxContent>
                    </v:textbox>
                    <w10:wrap anchorx="page" anchory="page"/>
                  </v:rect>
                </w:pict>
              </mc:Fallback>
            </mc:AlternateContent>
          </w:r>
          <w:r w:rsidR="00824090" w:rsidRPr="006B37B4">
            <w:rPr>
              <w:noProof/>
              <w:color w:val="EEECE1" w:themeColor="background2"/>
              <w:sz w:val="32"/>
              <w:szCs w:val="32"/>
            </w:rPr>
            <mc:AlternateContent>
              <mc:Choice Requires="wps">
                <w:drawing>
                  <wp:anchor distT="0" distB="0" distL="114300" distR="114300" simplePos="0" relativeHeight="251694080" behindDoc="0" locked="0" layoutInCell="1" allowOverlap="1" wp14:anchorId="2799DC88" wp14:editId="54AE2200">
                    <wp:simplePos x="0" y="0"/>
                    <wp:positionH relativeFrom="column">
                      <wp:posOffset>1136650</wp:posOffset>
                    </wp:positionH>
                    <wp:positionV relativeFrom="paragraph">
                      <wp:posOffset>6289675</wp:posOffset>
                    </wp:positionV>
                    <wp:extent cx="3381375" cy="21336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133600"/>
                            </a:xfrm>
                            <a:prstGeom prst="rect">
                              <a:avLst/>
                            </a:prstGeom>
                            <a:noFill/>
                            <a:ln w="9525">
                              <a:noFill/>
                              <a:miter lim="800000"/>
                              <a:headEnd/>
                              <a:tailEnd/>
                            </a:ln>
                          </wps:spPr>
                          <wps:txbx>
                            <w:txbxContent>
                              <w:p w14:paraId="0C781156" w14:textId="3B8AC3B9" w:rsidR="006B37B4" w:rsidRDefault="006B3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9DC88" id="_x0000_s1031" type="#_x0000_t202" style="position:absolute;margin-left:89.5pt;margin-top:495.25pt;width:266.25pt;height:1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" filled="f" stroked="f">
                    <v:textbox>
                      <w:txbxContent>
                        <w:p w14:paraId="0C781156" w14:textId="3B8AC3B9" w:rsidR="006B37B4" w:rsidRDefault="006B37B4"/>
                      </w:txbxContent>
                    </v:textbox>
                  </v:shape>
                </w:pict>
              </mc:Fallback>
            </mc:AlternateContent>
          </w:r>
          <w:r w:rsidR="008C1B37" w:rsidRPr="00E6025D">
            <w:rPr>
              <w:noProof/>
              <w:color w:val="000000" w:themeColor="text1"/>
              <w:sz w:val="24"/>
              <w:szCs w:val="24"/>
            </w:rPr>
            <mc:AlternateContent>
              <mc:Choice Requires="wps">
                <w:drawing>
                  <wp:anchor distT="0" distB="0" distL="114300" distR="114300" simplePos="0" relativeHeight="251689984" behindDoc="0" locked="0" layoutInCell="1" allowOverlap="1" wp14:anchorId="375B369D" wp14:editId="414AEBFE">
                    <wp:simplePos x="0" y="0"/>
                    <wp:positionH relativeFrom="column">
                      <wp:posOffset>5217160</wp:posOffset>
                    </wp:positionH>
                    <wp:positionV relativeFrom="paragraph">
                      <wp:posOffset>7727950</wp:posOffset>
                    </wp:positionV>
                    <wp:extent cx="1066800" cy="1019175"/>
                    <wp:effectExtent l="0" t="0" r="0" b="0"/>
                    <wp:wrapNone/>
                    <wp:docPr id="3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19175"/>
                            </a:xfrm>
                            <a:prstGeom prst="rect">
                              <a:avLst/>
                            </a:prstGeom>
                            <a:noFill/>
                            <a:ln w="9525">
                              <a:noFill/>
                              <a:miter lim="800000"/>
                              <a:headEnd/>
                              <a:tailEnd/>
                            </a:ln>
                          </wps:spPr>
                          <wps:txbx>
                            <w:txbxContent>
                              <w:p w14:paraId="5E78D0C8" w14:textId="77777777" w:rsidR="00E6025D" w:rsidRDefault="00C75494">
                                <w:r>
                                  <w:rPr>
                                    <w:noProof/>
                                  </w:rPr>
                                  <w:drawing>
                                    <wp:inline distT="0" distB="0" distL="0" distR="0" wp14:anchorId="79E25718" wp14:editId="05C7957C">
                                      <wp:extent cx="1222582" cy="1043940"/>
                                      <wp:effectExtent l="0" t="0" r="0" b="3810"/>
                                      <wp:docPr id="2" name="Image 2" descr="Journée de rentrée de l'Enseignement catholique d'Ille-et-Vilaine - rennes. catholiqu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 de rentrée de l'Enseignement catholique d'Ille-et-Vilaine - rennes. catholique.f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4892" cy="1097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B369D" id="_x0000_s1032" type="#_x0000_t202" style="position:absolute;margin-left:410.8pt;margin-top:608.5pt;width:84pt;height:8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" filled="f" stroked="f">
                    <v:textbox>
                      <w:txbxContent>
                        <w:p w14:paraId="5E78D0C8" w14:textId="77777777" w:rsidR="00E6025D" w:rsidRDefault="00C75494">
                          <w:r>
                            <w:rPr>
                              <w:noProof/>
                            </w:rPr>
                            <w:drawing>
                              <wp:inline distT="0" distB="0" distL="0" distR="0" wp14:anchorId="79E25718" wp14:editId="05C7957C">
                                <wp:extent cx="1222582" cy="1043940"/>
                                <wp:effectExtent l="0" t="0" r="0" b="3810"/>
                                <wp:docPr id="2" name="Image 2" descr="Journée de rentrée de l'Enseignement catholique d'Ille-et-Vilaine - rennes. catholique.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ée de rentrée de l'Enseignement catholique d'Ille-et-Vilaine - rennes. catholique.f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4892" cy="1097145"/>
                                        </a:xfrm>
                                        <a:prstGeom prst="rect">
                                          <a:avLst/>
                                        </a:prstGeom>
                                        <a:noFill/>
                                        <a:ln>
                                          <a:noFill/>
                                        </a:ln>
                                      </pic:spPr>
                                    </pic:pic>
                                  </a:graphicData>
                                </a:graphic>
                              </wp:inline>
                            </w:drawing>
                          </w:r>
                        </w:p>
                      </w:txbxContent>
                    </v:textbox>
                  </v:shape>
                </w:pict>
              </mc:Fallback>
            </mc:AlternateContent>
          </w:r>
          <w:r w:rsidR="001B1C45">
            <w:rPr>
              <w:noProof/>
              <w:color w:val="EEECE1" w:themeColor="background2"/>
              <w:sz w:val="32"/>
              <w:szCs w:val="32"/>
            </w:rPr>
            <w:br w:type="page"/>
          </w:r>
        </w:p>
      </w:sdtContent>
    </w:sdt>
    <w:p w14:paraId="15518900" w14:textId="77777777" w:rsidR="00C33E1F" w:rsidRPr="00365727" w:rsidRDefault="00207987" w:rsidP="003460A3">
      <w:pPr>
        <w:rPr>
          <w:noProof/>
          <w:color w:val="EEECE1" w:themeColor="background2"/>
          <w:sz w:val="20"/>
          <w:szCs w:val="20"/>
        </w:rPr>
      </w:pPr>
      <w:r w:rsidRPr="00365727">
        <w:rPr>
          <w:rFonts w:ascii="Bookman Old Style" w:eastAsia="Arial Unicode MS" w:hAnsi="Bookman Old Style" w:cs="Arial Unicode MS"/>
          <w:b/>
          <w:bCs/>
          <w:iCs/>
          <w:sz w:val="20"/>
          <w:szCs w:val="20"/>
        </w:rPr>
        <w:lastRenderedPageBreak/>
        <w:t>Chers parents,</w:t>
      </w:r>
    </w:p>
    <w:p w14:paraId="740182D0" w14:textId="77777777" w:rsidR="0000704C" w:rsidRPr="00365727" w:rsidRDefault="0000704C" w:rsidP="003460A3">
      <w:pPr>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Le règlement intérieur, véritable contrat moral de vie scolaire, permet à tous les acteurs de la communauté éducative non seulement de fonctionner mais aussi de vivre dans un climat d’accueil, d’ouverture, de respect et de responsabilité.</w:t>
      </w:r>
      <w:r w:rsidR="00670E5A" w:rsidRPr="00365727">
        <w:rPr>
          <w:rFonts w:ascii="Bookman Old Style" w:eastAsia="Arial Unicode MS" w:hAnsi="Bookman Old Style" w:cs="Arial Unicode MS"/>
          <w:b/>
          <w:bCs/>
          <w:iCs/>
          <w:sz w:val="20"/>
          <w:szCs w:val="20"/>
        </w:rPr>
        <w:t xml:space="preserve"> </w:t>
      </w:r>
    </w:p>
    <w:p w14:paraId="79046024" w14:textId="77777777" w:rsidR="0000704C" w:rsidRPr="00365727" w:rsidRDefault="0000704C" w:rsidP="003460A3">
      <w:pPr>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 xml:space="preserve">Il s’appuie sur des valeurs du projet éducatif de l’Enseignement catholique et repose sur des </w:t>
      </w:r>
      <w:r w:rsidR="00670E5A" w:rsidRPr="00365727">
        <w:rPr>
          <w:rFonts w:ascii="Bookman Old Style" w:eastAsia="Arial Unicode MS" w:hAnsi="Bookman Old Style" w:cs="Arial Unicode MS"/>
          <w:b/>
          <w:bCs/>
          <w:iCs/>
          <w:sz w:val="20"/>
          <w:szCs w:val="20"/>
        </w:rPr>
        <w:t>principes qui s’imposent à tous et que chacun doit respecter.</w:t>
      </w:r>
    </w:p>
    <w:p w14:paraId="0C05220B" w14:textId="0C2A3309" w:rsidR="00E8710C" w:rsidRPr="00E415E5" w:rsidRDefault="0000704C" w:rsidP="00E415E5">
      <w:pPr>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Dans une école privée sous contrat avec l’Etat, le chef d’établissement</w:t>
      </w:r>
      <w:r w:rsidR="00343E5F" w:rsidRPr="00365727">
        <w:rPr>
          <w:rFonts w:ascii="Bookman Old Style" w:eastAsia="Arial Unicode MS" w:hAnsi="Bookman Old Style" w:cs="Arial Unicode MS"/>
          <w:b/>
          <w:bCs/>
          <w:iCs/>
          <w:sz w:val="20"/>
          <w:szCs w:val="20"/>
        </w:rPr>
        <w:t xml:space="preserve"> est responsable de l’organisation de la vie scolaire et de la discipline.</w:t>
      </w:r>
    </w:p>
    <w:p w14:paraId="75A76E46" w14:textId="77777777" w:rsidR="00E8710C" w:rsidRPr="00365727" w:rsidRDefault="00E8710C" w:rsidP="00D55B6F">
      <w:pPr>
        <w:rPr>
          <w:rFonts w:ascii="Bookman Old Style" w:eastAsia="Arial Unicode MS" w:hAnsi="Bookman Old Style" w:cs="Arial Unicode MS"/>
          <w:b/>
          <w:bCs/>
          <w:iCs/>
          <w:sz w:val="20"/>
          <w:szCs w:val="20"/>
          <w:u w:val="single"/>
        </w:rPr>
      </w:pPr>
    </w:p>
    <w:p w14:paraId="333E66F8" w14:textId="77777777" w:rsidR="00207987" w:rsidRPr="00365727" w:rsidRDefault="00E65D9C" w:rsidP="00343E5F">
      <w:pPr>
        <w:pStyle w:val="Titre"/>
        <w:jc w:val="center"/>
        <w:rPr>
          <w:rFonts w:ascii="Bookman Old Style" w:eastAsia="Arial Unicode MS" w:hAnsi="Bookman Old Style" w:cs="Arial Unicode MS"/>
          <w:b/>
          <w:color w:val="943634" w:themeColor="accent2" w:themeShade="BF"/>
          <w:sz w:val="24"/>
          <w:szCs w:val="24"/>
        </w:rPr>
      </w:pPr>
      <w:r w:rsidRPr="00365727">
        <w:rPr>
          <w:rFonts w:ascii="Bookman Old Style" w:eastAsia="Arial Unicode MS" w:hAnsi="Bookman Old Style" w:cs="Arial Unicode MS"/>
          <w:b/>
          <w:color w:val="943634" w:themeColor="accent2" w:themeShade="BF"/>
          <w:sz w:val="24"/>
          <w:szCs w:val="24"/>
        </w:rPr>
        <w:t>Organisation de l’établissement</w:t>
      </w:r>
    </w:p>
    <w:p w14:paraId="7C011587" w14:textId="77777777" w:rsidR="00C33E1F" w:rsidRPr="00365727" w:rsidRDefault="00C33E1F" w:rsidP="00C33E1F">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HORAIRES</w:t>
      </w:r>
    </w:p>
    <w:p w14:paraId="50A3C94A" w14:textId="77777777" w:rsidR="00C33E1F" w:rsidRPr="00365727" w:rsidRDefault="00C33E1F" w:rsidP="006E4682">
      <w:pPr>
        <w:jc w:val="both"/>
        <w:rPr>
          <w:rFonts w:ascii="Bookman Old Style" w:eastAsia="Arial Unicode MS" w:hAnsi="Bookman Old Style" w:cs="Arial Unicode MS"/>
          <w:sz w:val="20"/>
          <w:szCs w:val="20"/>
        </w:rPr>
      </w:pPr>
      <w:r w:rsidRPr="00365727">
        <w:rPr>
          <w:rFonts w:ascii="Bookman Old Style" w:eastAsia="Arial Unicode MS" w:hAnsi="Bookman Old Style" w:cs="Arial Unicode MS"/>
          <w:bCs/>
          <w:iCs/>
          <w:sz w:val="20"/>
          <w:szCs w:val="20"/>
        </w:rPr>
        <w:t xml:space="preserve">La classe commence à 8 </w:t>
      </w:r>
      <w:r w:rsidR="009D0033" w:rsidRPr="00365727">
        <w:rPr>
          <w:rFonts w:ascii="Bookman Old Style" w:eastAsia="Arial Unicode MS" w:hAnsi="Bookman Old Style" w:cs="Arial Unicode MS"/>
          <w:bCs/>
          <w:iCs/>
          <w:sz w:val="20"/>
          <w:szCs w:val="20"/>
        </w:rPr>
        <w:t>H</w:t>
      </w:r>
      <w:r w:rsidRPr="00365727">
        <w:rPr>
          <w:rFonts w:ascii="Bookman Old Style" w:eastAsia="Arial Unicode MS" w:hAnsi="Bookman Old Style" w:cs="Arial Unicode MS"/>
          <w:bCs/>
          <w:iCs/>
          <w:sz w:val="20"/>
          <w:szCs w:val="20"/>
        </w:rPr>
        <w:t xml:space="preserve"> 30 pour tous les élèv</w:t>
      </w:r>
      <w:r w:rsidR="009D0033" w:rsidRPr="00365727">
        <w:rPr>
          <w:rFonts w:ascii="Bookman Old Style" w:eastAsia="Arial Unicode MS" w:hAnsi="Bookman Old Style" w:cs="Arial Unicode MS"/>
          <w:bCs/>
          <w:iCs/>
          <w:sz w:val="20"/>
          <w:szCs w:val="20"/>
        </w:rPr>
        <w:t>es et se termine à 11 H 45</w:t>
      </w:r>
      <w:r w:rsidR="00645CAC" w:rsidRPr="00365727">
        <w:rPr>
          <w:rFonts w:ascii="Bookman Old Style" w:eastAsia="Arial Unicode MS" w:hAnsi="Bookman Old Style" w:cs="Arial Unicode MS"/>
          <w:bCs/>
          <w:iCs/>
          <w:sz w:val="20"/>
          <w:szCs w:val="20"/>
        </w:rPr>
        <w:t>.</w:t>
      </w:r>
    </w:p>
    <w:p w14:paraId="366DEF6E" w14:textId="77777777" w:rsidR="00C33E1F" w:rsidRPr="00365727" w:rsidRDefault="00C33E1F" w:rsidP="006E4682">
      <w:pPr>
        <w:jc w:val="both"/>
        <w:rPr>
          <w:rFonts w:ascii="Bookman Old Style" w:eastAsia="Arial Unicode MS" w:hAnsi="Bookman Old Style" w:cs="Arial Unicode MS"/>
          <w:sz w:val="20"/>
          <w:szCs w:val="20"/>
        </w:rPr>
      </w:pPr>
      <w:r w:rsidRPr="00365727">
        <w:rPr>
          <w:rFonts w:ascii="Bookman Old Style" w:eastAsia="Arial Unicode MS" w:hAnsi="Bookman Old Style" w:cs="Arial Unicode MS"/>
          <w:bCs/>
          <w:iCs/>
          <w:sz w:val="20"/>
          <w:szCs w:val="20"/>
        </w:rPr>
        <w:t xml:space="preserve">L’après-midi elle reprend à 13 </w:t>
      </w:r>
      <w:r w:rsidR="009D0033" w:rsidRPr="00365727">
        <w:rPr>
          <w:rFonts w:ascii="Bookman Old Style" w:eastAsia="Arial Unicode MS" w:hAnsi="Bookman Old Style" w:cs="Arial Unicode MS"/>
          <w:bCs/>
          <w:iCs/>
          <w:sz w:val="20"/>
          <w:szCs w:val="20"/>
        </w:rPr>
        <w:t>H</w:t>
      </w:r>
      <w:r w:rsidRPr="00365727">
        <w:rPr>
          <w:rFonts w:ascii="Bookman Old Style" w:eastAsia="Arial Unicode MS" w:hAnsi="Bookman Old Style" w:cs="Arial Unicode MS"/>
          <w:bCs/>
          <w:iCs/>
          <w:sz w:val="20"/>
          <w:szCs w:val="20"/>
        </w:rPr>
        <w:t xml:space="preserve"> 30 et finit à 16 </w:t>
      </w:r>
      <w:r w:rsidR="009D0033" w:rsidRPr="00365727">
        <w:rPr>
          <w:rFonts w:ascii="Bookman Old Style" w:eastAsia="Arial Unicode MS" w:hAnsi="Bookman Old Style" w:cs="Arial Unicode MS"/>
          <w:bCs/>
          <w:iCs/>
          <w:sz w:val="20"/>
          <w:szCs w:val="20"/>
        </w:rPr>
        <w:t>H</w:t>
      </w:r>
      <w:r w:rsidRPr="00365727">
        <w:rPr>
          <w:rFonts w:ascii="Bookman Old Style" w:eastAsia="Arial Unicode MS" w:hAnsi="Bookman Old Style" w:cs="Arial Unicode MS"/>
          <w:bCs/>
          <w:iCs/>
          <w:sz w:val="20"/>
          <w:szCs w:val="20"/>
        </w:rPr>
        <w:t xml:space="preserve"> 30.</w:t>
      </w:r>
    </w:p>
    <w:p w14:paraId="328716BE" w14:textId="5D4FE928" w:rsidR="009C4ADE" w:rsidRPr="00365727" w:rsidRDefault="00C33E1F" w:rsidP="00A17503">
      <w:pPr>
        <w:jc w:val="both"/>
        <w:rPr>
          <w:rFonts w:ascii="Bookman Old Style" w:eastAsia="Arial Unicode MS" w:hAnsi="Bookman Old Style" w:cs="Arial Unicode MS"/>
          <w:b/>
          <w:bCs/>
          <w:iCs/>
          <w:sz w:val="20"/>
          <w:szCs w:val="20"/>
          <w:u w:val="single"/>
        </w:rPr>
      </w:pPr>
      <w:r w:rsidRPr="00365727">
        <w:rPr>
          <w:rFonts w:ascii="Bookman Old Style" w:eastAsia="Arial Unicode MS" w:hAnsi="Bookman Old Style" w:cs="Arial Unicode MS"/>
          <w:b/>
          <w:bCs/>
          <w:iCs/>
          <w:sz w:val="20"/>
          <w:szCs w:val="20"/>
        </w:rPr>
        <w:t>I</w:t>
      </w:r>
      <w:r w:rsidR="007F694C" w:rsidRPr="00365727">
        <w:rPr>
          <w:rFonts w:ascii="Bookman Old Style" w:eastAsia="Arial Unicode MS" w:hAnsi="Bookman Old Style" w:cs="Arial Unicode MS"/>
          <w:b/>
          <w:bCs/>
          <w:iCs/>
          <w:sz w:val="20"/>
          <w:szCs w:val="20"/>
        </w:rPr>
        <w:t>l est important de respecter ces</w:t>
      </w:r>
      <w:r w:rsidRPr="00365727">
        <w:rPr>
          <w:rFonts w:ascii="Bookman Old Style" w:eastAsia="Arial Unicode MS" w:hAnsi="Bookman Old Style" w:cs="Arial Unicode MS"/>
          <w:b/>
          <w:bCs/>
          <w:iCs/>
          <w:sz w:val="20"/>
          <w:szCs w:val="20"/>
        </w:rPr>
        <w:t xml:space="preserve"> horaire</w:t>
      </w:r>
      <w:r w:rsidR="007F694C" w:rsidRPr="00365727">
        <w:rPr>
          <w:rFonts w:ascii="Bookman Old Style" w:eastAsia="Arial Unicode MS" w:hAnsi="Bookman Old Style" w:cs="Arial Unicode MS"/>
          <w:b/>
          <w:bCs/>
          <w:iCs/>
          <w:sz w:val="20"/>
          <w:szCs w:val="20"/>
        </w:rPr>
        <w:t>s</w:t>
      </w:r>
      <w:r w:rsidRPr="00365727">
        <w:rPr>
          <w:rFonts w:ascii="Bookman Old Style" w:eastAsia="Arial Unicode MS" w:hAnsi="Bookman Old Style" w:cs="Arial Unicode MS"/>
          <w:b/>
          <w:bCs/>
          <w:iCs/>
          <w:sz w:val="20"/>
          <w:szCs w:val="20"/>
        </w:rPr>
        <w:t xml:space="preserve"> afin de ne pas perturber le déroulement de la classe et de permettre à votre enfant de commencer sa journée sereinement.</w:t>
      </w:r>
      <w:r w:rsidRPr="00365727">
        <w:rPr>
          <w:rFonts w:ascii="Bookman Old Style" w:eastAsia="Arial Unicode MS" w:hAnsi="Bookman Old Style" w:cs="Arial Unicode MS"/>
          <w:b/>
          <w:bCs/>
          <w:iCs/>
          <w:sz w:val="20"/>
          <w:szCs w:val="20"/>
          <w:u w:val="single"/>
        </w:rPr>
        <w:t xml:space="preserve"> </w:t>
      </w:r>
      <w:r w:rsidR="00F75F22" w:rsidRPr="00365727">
        <w:rPr>
          <w:rFonts w:ascii="Bookman Old Style" w:eastAsia="Arial Unicode MS" w:hAnsi="Bookman Old Style" w:cs="Arial Unicode MS"/>
          <w:b/>
          <w:bCs/>
          <w:iCs/>
          <w:sz w:val="20"/>
          <w:szCs w:val="20"/>
          <w:u w:val="single"/>
        </w:rPr>
        <w:t>Le portail vert sera fermé dès 8 h 30 et 13 h 30.</w:t>
      </w:r>
      <w:r w:rsidR="00413884">
        <w:rPr>
          <w:rFonts w:ascii="Bookman Old Style" w:eastAsia="Arial Unicode MS" w:hAnsi="Bookman Old Style" w:cs="Arial Unicode MS"/>
          <w:b/>
          <w:bCs/>
          <w:iCs/>
          <w:sz w:val="20"/>
          <w:szCs w:val="20"/>
          <w:u w:val="single"/>
        </w:rPr>
        <w:t xml:space="preserve"> Merci donc de ne pas arriver en retard.</w:t>
      </w:r>
    </w:p>
    <w:p w14:paraId="03805151" w14:textId="77777777" w:rsidR="00DB4D40" w:rsidRPr="00365727" w:rsidRDefault="006113BE" w:rsidP="006113BE">
      <w:pPr>
        <w:rPr>
          <w:rFonts w:ascii="Bookman Old Style" w:eastAsia="Arial Unicode MS" w:hAnsi="Bookman Old Style" w:cs="Arial Unicode MS"/>
          <w:b/>
          <w:bCs/>
          <w:i/>
          <w:iCs/>
          <w:smallCaps/>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CALENDRIER</w:t>
      </w:r>
      <w:r w:rsidRPr="00365727">
        <w:rPr>
          <w:rStyle w:val="Rfrencelgre"/>
          <w:rFonts w:ascii="Bookman Old Style" w:eastAsia="Arial Unicode MS" w:hAnsi="Bookman Old Style" w:cs="Arial Unicode MS"/>
          <w:b/>
          <w:i/>
          <w:color w:val="0D0D0D" w:themeColor="text1" w:themeTint="F2"/>
          <w:spacing w:val="60"/>
          <w:sz w:val="20"/>
          <w:szCs w:val="20"/>
          <w:u w:val="none"/>
        </w:rPr>
        <w:t xml:space="preserve">  </w:t>
      </w:r>
    </w:p>
    <w:p w14:paraId="6CBC3F2E" w14:textId="77777777" w:rsidR="006113BE" w:rsidRPr="00365727" w:rsidRDefault="006C30FD" w:rsidP="007D3754">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jc w:val="center"/>
        <w:rPr>
          <w:rFonts w:ascii="Bookman Old Style" w:eastAsia="Arial Unicode MS" w:hAnsi="Bookman Old Style" w:cs="Arial Unicode MS"/>
          <w:b/>
          <w:sz w:val="20"/>
          <w:szCs w:val="20"/>
        </w:rPr>
      </w:pPr>
      <w:r w:rsidRPr="00365727">
        <w:rPr>
          <w:rFonts w:ascii="Bookman Old Style" w:eastAsia="Arial Unicode MS" w:hAnsi="Bookman Old Style" w:cs="Arial Unicode MS"/>
          <w:b/>
          <w:bCs/>
          <w:iCs/>
          <w:sz w:val="20"/>
          <w:szCs w:val="20"/>
        </w:rPr>
        <w:t>ZONE B</w:t>
      </w:r>
    </w:p>
    <w:p w14:paraId="0CD0AEBE" w14:textId="1374EFB5" w:rsidR="006113BE" w:rsidRPr="00365727" w:rsidRDefault="006113BE" w:rsidP="00EC5F5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sz w:val="20"/>
          <w:szCs w:val="20"/>
        </w:rPr>
      </w:pPr>
      <w:r w:rsidRPr="00365727">
        <w:rPr>
          <w:rFonts w:ascii="Bookman Old Style" w:eastAsia="Arial Unicode MS" w:hAnsi="Bookman Old Style" w:cs="Arial Unicode MS"/>
          <w:b/>
          <w:bCs/>
          <w:iCs/>
          <w:sz w:val="20"/>
          <w:szCs w:val="20"/>
        </w:rPr>
        <w:t>Rentrée des élèves</w:t>
      </w:r>
      <w:r w:rsidRPr="00365727">
        <w:rPr>
          <w:rFonts w:ascii="Bookman Old Style" w:eastAsia="Arial Unicode MS" w:hAnsi="Bookman Old Style" w:cs="Arial Unicode MS"/>
          <w:bCs/>
          <w:iCs/>
          <w:sz w:val="20"/>
          <w:szCs w:val="20"/>
        </w:rPr>
        <w:t xml:space="preserve"> : </w:t>
      </w:r>
      <w:r w:rsidR="006E3330">
        <w:rPr>
          <w:rFonts w:ascii="Bookman Old Style" w:eastAsia="Arial Unicode MS" w:hAnsi="Bookman Old Style" w:cs="Arial Unicode MS"/>
          <w:bCs/>
          <w:iCs/>
          <w:sz w:val="20"/>
          <w:szCs w:val="20"/>
        </w:rPr>
        <w:t xml:space="preserve">lundi </w:t>
      </w:r>
      <w:r w:rsidR="004E092D">
        <w:rPr>
          <w:rFonts w:ascii="Bookman Old Style" w:eastAsia="Arial Unicode MS" w:hAnsi="Bookman Old Style" w:cs="Arial Unicode MS"/>
          <w:bCs/>
          <w:iCs/>
          <w:sz w:val="20"/>
          <w:szCs w:val="20"/>
        </w:rPr>
        <w:t>2</w:t>
      </w:r>
      <w:r w:rsidR="006E3330">
        <w:rPr>
          <w:rFonts w:ascii="Bookman Old Style" w:eastAsia="Arial Unicode MS" w:hAnsi="Bookman Old Style" w:cs="Arial Unicode MS"/>
          <w:bCs/>
          <w:iCs/>
          <w:sz w:val="20"/>
          <w:szCs w:val="20"/>
        </w:rPr>
        <w:t xml:space="preserve"> septembre 202</w:t>
      </w:r>
      <w:r w:rsidR="004E092D">
        <w:rPr>
          <w:rFonts w:ascii="Bookman Old Style" w:eastAsia="Arial Unicode MS" w:hAnsi="Bookman Old Style" w:cs="Arial Unicode MS"/>
          <w:bCs/>
          <w:iCs/>
          <w:sz w:val="20"/>
          <w:szCs w:val="20"/>
        </w:rPr>
        <w:t>4</w:t>
      </w:r>
    </w:p>
    <w:p w14:paraId="3CCC5935" w14:textId="5EF6EA40" w:rsidR="006113BE" w:rsidRPr="00365727" w:rsidRDefault="006113BE" w:rsidP="00EC5F5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sz w:val="20"/>
          <w:szCs w:val="20"/>
        </w:rPr>
      </w:pPr>
      <w:r w:rsidRPr="00365727">
        <w:rPr>
          <w:rFonts w:ascii="Bookman Old Style" w:eastAsia="Arial Unicode MS" w:hAnsi="Bookman Old Style" w:cs="Arial Unicode MS"/>
          <w:b/>
          <w:bCs/>
          <w:iCs/>
          <w:sz w:val="20"/>
          <w:szCs w:val="20"/>
        </w:rPr>
        <w:t>Vacances de la Toussaint</w:t>
      </w:r>
      <w:r w:rsidR="00917990">
        <w:rPr>
          <w:rFonts w:ascii="Bookman Old Style" w:eastAsia="Arial Unicode MS" w:hAnsi="Bookman Old Style" w:cs="Arial Unicode MS"/>
          <w:bCs/>
          <w:iCs/>
          <w:sz w:val="20"/>
          <w:szCs w:val="20"/>
        </w:rPr>
        <w:t xml:space="preserve"> : </w:t>
      </w:r>
      <w:r w:rsidR="00867C5F">
        <w:rPr>
          <w:rFonts w:ascii="Bookman Old Style" w:eastAsia="Arial Unicode MS" w:hAnsi="Bookman Old Style" w:cs="Arial Unicode MS"/>
          <w:bCs/>
          <w:iCs/>
          <w:sz w:val="20"/>
          <w:szCs w:val="20"/>
        </w:rPr>
        <w:t xml:space="preserve">du vendredi </w:t>
      </w:r>
      <w:r w:rsidR="004E092D">
        <w:rPr>
          <w:rFonts w:ascii="Bookman Old Style" w:eastAsia="Arial Unicode MS" w:hAnsi="Bookman Old Style" w:cs="Arial Unicode MS"/>
          <w:bCs/>
          <w:iCs/>
          <w:sz w:val="20"/>
          <w:szCs w:val="20"/>
        </w:rPr>
        <w:t>18</w:t>
      </w:r>
      <w:r w:rsidR="00867C5F">
        <w:rPr>
          <w:rFonts w:ascii="Bookman Old Style" w:eastAsia="Arial Unicode MS" w:hAnsi="Bookman Old Style" w:cs="Arial Unicode MS"/>
          <w:bCs/>
          <w:iCs/>
          <w:sz w:val="20"/>
          <w:szCs w:val="20"/>
        </w:rPr>
        <w:t xml:space="preserve"> octobre (après la classe) au lundi </w:t>
      </w:r>
      <w:r w:rsidR="004E092D">
        <w:rPr>
          <w:rFonts w:ascii="Bookman Old Style" w:eastAsia="Arial Unicode MS" w:hAnsi="Bookman Old Style" w:cs="Arial Unicode MS"/>
          <w:bCs/>
          <w:iCs/>
          <w:sz w:val="20"/>
          <w:szCs w:val="20"/>
        </w:rPr>
        <w:t>4</w:t>
      </w:r>
      <w:r w:rsidR="00867C5F">
        <w:rPr>
          <w:rFonts w:ascii="Bookman Old Style" w:eastAsia="Arial Unicode MS" w:hAnsi="Bookman Old Style" w:cs="Arial Unicode MS"/>
          <w:bCs/>
          <w:iCs/>
          <w:sz w:val="20"/>
          <w:szCs w:val="20"/>
        </w:rPr>
        <w:t xml:space="preserve"> novembre (le matin)</w:t>
      </w:r>
    </w:p>
    <w:p w14:paraId="06872A36" w14:textId="00BDAB9D" w:rsidR="007D3754" w:rsidRPr="00365727" w:rsidRDefault="006113BE" w:rsidP="00EC5F5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
          <w:bCs/>
          <w:iCs/>
          <w:sz w:val="20"/>
          <w:szCs w:val="20"/>
        </w:rPr>
        <w:t>Vacances de Noël</w:t>
      </w:r>
      <w:r w:rsidR="00371DAF" w:rsidRPr="00365727">
        <w:rPr>
          <w:rFonts w:ascii="Bookman Old Style" w:eastAsia="Arial Unicode MS" w:hAnsi="Bookman Old Style" w:cs="Arial Unicode MS"/>
          <w:b/>
          <w:bCs/>
          <w:iCs/>
          <w:sz w:val="20"/>
          <w:szCs w:val="20"/>
        </w:rPr>
        <w:t xml:space="preserve"> </w:t>
      </w:r>
      <w:r w:rsidR="00917990">
        <w:rPr>
          <w:rFonts w:ascii="Bookman Old Style" w:eastAsia="Arial Unicode MS" w:hAnsi="Bookman Old Style" w:cs="Arial Unicode MS"/>
          <w:bCs/>
          <w:iCs/>
          <w:sz w:val="20"/>
          <w:szCs w:val="20"/>
        </w:rPr>
        <w:t xml:space="preserve">: Vendredi </w:t>
      </w:r>
      <w:r w:rsidR="004E092D">
        <w:rPr>
          <w:rFonts w:ascii="Bookman Old Style" w:eastAsia="Arial Unicode MS" w:hAnsi="Bookman Old Style" w:cs="Arial Unicode MS"/>
          <w:bCs/>
          <w:iCs/>
          <w:sz w:val="20"/>
          <w:szCs w:val="20"/>
        </w:rPr>
        <w:t>20</w:t>
      </w:r>
      <w:r w:rsidR="00F84BF2">
        <w:rPr>
          <w:rFonts w:ascii="Bookman Old Style" w:eastAsia="Arial Unicode MS" w:hAnsi="Bookman Old Style" w:cs="Arial Unicode MS"/>
          <w:bCs/>
          <w:iCs/>
          <w:sz w:val="20"/>
          <w:szCs w:val="20"/>
        </w:rPr>
        <w:t xml:space="preserve"> décembre au so</w:t>
      </w:r>
      <w:r w:rsidR="00917990">
        <w:rPr>
          <w:rFonts w:ascii="Bookman Old Style" w:eastAsia="Arial Unicode MS" w:hAnsi="Bookman Old Style" w:cs="Arial Unicode MS"/>
          <w:bCs/>
          <w:iCs/>
          <w:sz w:val="20"/>
          <w:szCs w:val="20"/>
        </w:rPr>
        <w:t xml:space="preserve">ir/ reprise </w:t>
      </w:r>
      <w:r w:rsidR="00867C5F">
        <w:rPr>
          <w:rFonts w:ascii="Bookman Old Style" w:eastAsia="Arial Unicode MS" w:hAnsi="Bookman Old Style" w:cs="Arial Unicode MS"/>
          <w:bCs/>
          <w:iCs/>
          <w:sz w:val="20"/>
          <w:szCs w:val="20"/>
        </w:rPr>
        <w:t xml:space="preserve">lundi </w:t>
      </w:r>
      <w:r w:rsidR="004E092D">
        <w:rPr>
          <w:rFonts w:ascii="Bookman Old Style" w:eastAsia="Arial Unicode MS" w:hAnsi="Bookman Old Style" w:cs="Arial Unicode MS"/>
          <w:bCs/>
          <w:iCs/>
          <w:sz w:val="20"/>
          <w:szCs w:val="20"/>
        </w:rPr>
        <w:t>6</w:t>
      </w:r>
      <w:r w:rsidR="00867C5F">
        <w:rPr>
          <w:rFonts w:ascii="Bookman Old Style" w:eastAsia="Arial Unicode MS" w:hAnsi="Bookman Old Style" w:cs="Arial Unicode MS"/>
          <w:bCs/>
          <w:iCs/>
          <w:sz w:val="20"/>
          <w:szCs w:val="20"/>
        </w:rPr>
        <w:t xml:space="preserve"> janvier</w:t>
      </w:r>
      <w:r w:rsidR="00917990">
        <w:rPr>
          <w:rFonts w:ascii="Bookman Old Style" w:eastAsia="Arial Unicode MS" w:hAnsi="Bookman Old Style" w:cs="Arial Unicode MS"/>
          <w:bCs/>
          <w:iCs/>
          <w:sz w:val="20"/>
          <w:szCs w:val="20"/>
        </w:rPr>
        <w:t xml:space="preserve"> 202</w:t>
      </w:r>
      <w:r w:rsidR="004E092D">
        <w:rPr>
          <w:rFonts w:ascii="Bookman Old Style" w:eastAsia="Arial Unicode MS" w:hAnsi="Bookman Old Style" w:cs="Arial Unicode MS"/>
          <w:bCs/>
          <w:iCs/>
          <w:sz w:val="20"/>
          <w:szCs w:val="20"/>
        </w:rPr>
        <w:t>5</w:t>
      </w:r>
    </w:p>
    <w:p w14:paraId="0A6B18EF" w14:textId="216733FF" w:rsidR="006113BE" w:rsidRPr="00365727" w:rsidRDefault="006113BE" w:rsidP="00EC5F5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sz w:val="20"/>
          <w:szCs w:val="20"/>
        </w:rPr>
      </w:pPr>
      <w:r w:rsidRPr="00365727">
        <w:rPr>
          <w:rFonts w:ascii="Bookman Old Style" w:eastAsia="Arial Unicode MS" w:hAnsi="Bookman Old Style" w:cs="Arial Unicode MS"/>
          <w:b/>
          <w:bCs/>
          <w:iCs/>
          <w:sz w:val="20"/>
          <w:szCs w:val="20"/>
        </w:rPr>
        <w:t>Vacances d’Hiver</w:t>
      </w:r>
      <w:r w:rsidR="00371DAF" w:rsidRPr="00365727">
        <w:rPr>
          <w:rFonts w:ascii="Bookman Old Style" w:eastAsia="Arial Unicode MS" w:hAnsi="Bookman Old Style" w:cs="Arial Unicode MS"/>
          <w:b/>
          <w:bCs/>
          <w:iCs/>
          <w:sz w:val="20"/>
          <w:szCs w:val="20"/>
        </w:rPr>
        <w:t xml:space="preserve"> </w:t>
      </w:r>
      <w:r w:rsidRPr="00365727">
        <w:rPr>
          <w:rFonts w:ascii="Bookman Old Style" w:eastAsia="Arial Unicode MS" w:hAnsi="Bookman Old Style" w:cs="Arial Unicode MS"/>
          <w:bCs/>
          <w:iCs/>
          <w:sz w:val="20"/>
          <w:szCs w:val="20"/>
        </w:rPr>
        <w:t xml:space="preserve">: Vendredi </w:t>
      </w:r>
      <w:r w:rsidR="004E092D">
        <w:rPr>
          <w:rFonts w:ascii="Bookman Old Style" w:eastAsia="Arial Unicode MS" w:hAnsi="Bookman Old Style" w:cs="Arial Unicode MS"/>
          <w:bCs/>
          <w:iCs/>
          <w:sz w:val="20"/>
          <w:szCs w:val="20"/>
        </w:rPr>
        <w:t>7</w:t>
      </w:r>
      <w:r w:rsidR="00A950DB">
        <w:rPr>
          <w:rFonts w:ascii="Bookman Old Style" w:eastAsia="Arial Unicode MS" w:hAnsi="Bookman Old Style" w:cs="Arial Unicode MS"/>
          <w:bCs/>
          <w:iCs/>
          <w:sz w:val="20"/>
          <w:szCs w:val="20"/>
        </w:rPr>
        <w:t xml:space="preserve"> février au soir</w:t>
      </w:r>
      <w:r w:rsidR="00917990">
        <w:rPr>
          <w:rFonts w:ascii="Bookman Old Style" w:eastAsia="Arial Unicode MS" w:hAnsi="Bookman Old Style" w:cs="Arial Unicode MS"/>
          <w:bCs/>
          <w:iCs/>
          <w:sz w:val="20"/>
          <w:szCs w:val="20"/>
        </w:rPr>
        <w:t xml:space="preserve"> / reprise lundi </w:t>
      </w:r>
      <w:r w:rsidR="004E092D">
        <w:rPr>
          <w:rFonts w:ascii="Bookman Old Style" w:eastAsia="Arial Unicode MS" w:hAnsi="Bookman Old Style" w:cs="Arial Unicode MS"/>
          <w:bCs/>
          <w:iCs/>
          <w:sz w:val="20"/>
          <w:szCs w:val="20"/>
        </w:rPr>
        <w:t>24 février 2025</w:t>
      </w:r>
    </w:p>
    <w:p w14:paraId="49A84EF5" w14:textId="10951ECF" w:rsidR="006113BE" w:rsidRPr="00365727" w:rsidRDefault="006113BE" w:rsidP="00EC5F5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sz w:val="20"/>
          <w:szCs w:val="20"/>
        </w:rPr>
      </w:pPr>
      <w:r w:rsidRPr="00365727">
        <w:rPr>
          <w:rFonts w:ascii="Bookman Old Style" w:eastAsia="Arial Unicode MS" w:hAnsi="Bookman Old Style" w:cs="Arial Unicode MS"/>
          <w:b/>
          <w:bCs/>
          <w:iCs/>
          <w:sz w:val="20"/>
          <w:szCs w:val="20"/>
        </w:rPr>
        <w:t>Vacances de Printemps</w:t>
      </w:r>
      <w:r w:rsidR="00371DAF" w:rsidRPr="00365727">
        <w:rPr>
          <w:rFonts w:ascii="Bookman Old Style" w:eastAsia="Arial Unicode MS" w:hAnsi="Bookman Old Style" w:cs="Arial Unicode MS"/>
          <w:b/>
          <w:bCs/>
          <w:iCs/>
          <w:sz w:val="20"/>
          <w:szCs w:val="20"/>
        </w:rPr>
        <w:t xml:space="preserve"> </w:t>
      </w:r>
      <w:r w:rsidR="006E080A" w:rsidRPr="00365727">
        <w:rPr>
          <w:rFonts w:ascii="Bookman Old Style" w:eastAsia="Arial Unicode MS" w:hAnsi="Bookman Old Style" w:cs="Arial Unicode MS"/>
          <w:bCs/>
          <w:iCs/>
          <w:sz w:val="20"/>
          <w:szCs w:val="20"/>
        </w:rPr>
        <w:t xml:space="preserve">: vendredi </w:t>
      </w:r>
      <w:r w:rsidR="004E092D">
        <w:rPr>
          <w:rFonts w:ascii="Bookman Old Style" w:eastAsia="Arial Unicode MS" w:hAnsi="Bookman Old Style" w:cs="Arial Unicode MS"/>
          <w:bCs/>
          <w:iCs/>
          <w:sz w:val="20"/>
          <w:szCs w:val="20"/>
        </w:rPr>
        <w:t xml:space="preserve">4 </w:t>
      </w:r>
      <w:r w:rsidR="00264A0D">
        <w:rPr>
          <w:rFonts w:ascii="Bookman Old Style" w:eastAsia="Arial Unicode MS" w:hAnsi="Bookman Old Style" w:cs="Arial Unicode MS"/>
          <w:bCs/>
          <w:iCs/>
          <w:sz w:val="20"/>
          <w:szCs w:val="20"/>
        </w:rPr>
        <w:t xml:space="preserve">avril au soir / reprise </w:t>
      </w:r>
      <w:r w:rsidR="004E092D">
        <w:rPr>
          <w:rFonts w:ascii="Bookman Old Style" w:eastAsia="Arial Unicode MS" w:hAnsi="Bookman Old Style" w:cs="Arial Unicode MS"/>
          <w:bCs/>
          <w:iCs/>
          <w:sz w:val="20"/>
          <w:szCs w:val="20"/>
        </w:rPr>
        <w:t>mardi 22 avril 2025</w:t>
      </w:r>
    </w:p>
    <w:p w14:paraId="58E9E771" w14:textId="64945CAF" w:rsidR="00343E5F" w:rsidRPr="00365727" w:rsidRDefault="006113BE" w:rsidP="00D67CA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
          <w:bCs/>
          <w:iCs/>
          <w:sz w:val="20"/>
          <w:szCs w:val="20"/>
        </w:rPr>
        <w:t>Vacances d’Eté</w:t>
      </w:r>
      <w:r w:rsidR="00F84BF2">
        <w:rPr>
          <w:rFonts w:ascii="Bookman Old Style" w:eastAsia="Arial Unicode MS" w:hAnsi="Bookman Old Style" w:cs="Arial Unicode MS"/>
          <w:bCs/>
          <w:iCs/>
          <w:sz w:val="20"/>
          <w:szCs w:val="20"/>
        </w:rPr>
        <w:t xml:space="preserve"> : </w:t>
      </w:r>
      <w:r w:rsidR="00867C5F">
        <w:rPr>
          <w:rFonts w:ascii="Bookman Old Style" w:eastAsia="Arial Unicode MS" w:hAnsi="Bookman Old Style" w:cs="Arial Unicode MS"/>
          <w:bCs/>
          <w:iCs/>
          <w:sz w:val="20"/>
          <w:szCs w:val="20"/>
        </w:rPr>
        <w:t xml:space="preserve">Du vendredi </w:t>
      </w:r>
      <w:r w:rsidR="004E092D">
        <w:rPr>
          <w:rFonts w:ascii="Bookman Old Style" w:eastAsia="Arial Unicode MS" w:hAnsi="Bookman Old Style" w:cs="Arial Unicode MS"/>
          <w:bCs/>
          <w:iCs/>
          <w:sz w:val="20"/>
          <w:szCs w:val="20"/>
        </w:rPr>
        <w:t>4</w:t>
      </w:r>
      <w:r w:rsidR="00867C5F">
        <w:rPr>
          <w:rFonts w:ascii="Bookman Old Style" w:eastAsia="Arial Unicode MS" w:hAnsi="Bookman Old Style" w:cs="Arial Unicode MS"/>
          <w:bCs/>
          <w:iCs/>
          <w:sz w:val="20"/>
          <w:szCs w:val="20"/>
        </w:rPr>
        <w:t xml:space="preserve"> juillet</w:t>
      </w:r>
      <w:r w:rsidR="00A950DB">
        <w:rPr>
          <w:rFonts w:ascii="Bookman Old Style" w:eastAsia="Arial Unicode MS" w:hAnsi="Bookman Old Style" w:cs="Arial Unicode MS"/>
          <w:bCs/>
          <w:iCs/>
          <w:sz w:val="20"/>
          <w:szCs w:val="20"/>
        </w:rPr>
        <w:t xml:space="preserve"> </w:t>
      </w:r>
      <w:r w:rsidR="00867C5F">
        <w:rPr>
          <w:rFonts w:ascii="Bookman Old Style" w:eastAsia="Arial Unicode MS" w:hAnsi="Bookman Old Style" w:cs="Arial Unicode MS"/>
          <w:bCs/>
          <w:iCs/>
          <w:sz w:val="20"/>
          <w:szCs w:val="20"/>
        </w:rPr>
        <w:t xml:space="preserve">au soir, </w:t>
      </w:r>
      <w:r w:rsidR="004E092D">
        <w:rPr>
          <w:rFonts w:ascii="Bookman Old Style" w:eastAsia="Arial Unicode MS" w:hAnsi="Bookman Old Style" w:cs="Arial Unicode MS"/>
          <w:bCs/>
          <w:iCs/>
          <w:sz w:val="20"/>
          <w:szCs w:val="20"/>
        </w:rPr>
        <w:t>au 1</w:t>
      </w:r>
      <w:r w:rsidR="004E092D" w:rsidRPr="004E092D">
        <w:rPr>
          <w:rFonts w:ascii="Bookman Old Style" w:eastAsia="Arial Unicode MS" w:hAnsi="Bookman Old Style" w:cs="Arial Unicode MS"/>
          <w:bCs/>
          <w:iCs/>
          <w:sz w:val="20"/>
          <w:szCs w:val="20"/>
          <w:vertAlign w:val="superscript"/>
        </w:rPr>
        <w:t>er</w:t>
      </w:r>
      <w:r w:rsidR="004E092D">
        <w:rPr>
          <w:rFonts w:ascii="Bookman Old Style" w:eastAsia="Arial Unicode MS" w:hAnsi="Bookman Old Style" w:cs="Arial Unicode MS"/>
          <w:bCs/>
          <w:iCs/>
          <w:sz w:val="20"/>
          <w:szCs w:val="20"/>
        </w:rPr>
        <w:t xml:space="preserve"> septembre 2025</w:t>
      </w:r>
    </w:p>
    <w:p w14:paraId="2060BD1C" w14:textId="209CF9EE" w:rsidR="007F3DBF" w:rsidRPr="00365727" w:rsidRDefault="007F3DBF" w:rsidP="00D67CA3">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ind w:left="284"/>
        <w:rPr>
          <w:rFonts w:ascii="Bookman Old Style" w:eastAsia="Arial Unicode MS" w:hAnsi="Bookman Old Style" w:cs="Arial Unicode MS"/>
          <w:sz w:val="20"/>
          <w:szCs w:val="20"/>
        </w:rPr>
      </w:pPr>
      <w:r w:rsidRPr="00365727">
        <w:rPr>
          <w:rFonts w:ascii="Bookman Old Style" w:eastAsia="Arial Unicode MS" w:hAnsi="Bookman Old Style" w:cs="Arial Unicode MS"/>
          <w:b/>
          <w:bCs/>
          <w:iCs/>
          <w:sz w:val="20"/>
          <w:szCs w:val="20"/>
        </w:rPr>
        <w:t>Pont de l’ascension </w:t>
      </w:r>
      <w:r w:rsidRPr="00365727">
        <w:rPr>
          <w:rFonts w:ascii="Bookman Old Style" w:eastAsia="Arial Unicode MS" w:hAnsi="Bookman Old Style" w:cs="Arial Unicode MS"/>
          <w:sz w:val="20"/>
          <w:szCs w:val="20"/>
        </w:rPr>
        <w:t>:</w:t>
      </w:r>
      <w:r w:rsidR="006E3330">
        <w:rPr>
          <w:rFonts w:ascii="Bookman Old Style" w:eastAsia="Arial Unicode MS" w:hAnsi="Bookman Old Style" w:cs="Arial Unicode MS"/>
          <w:sz w:val="20"/>
          <w:szCs w:val="20"/>
        </w:rPr>
        <w:t xml:space="preserve"> </w:t>
      </w:r>
      <w:r w:rsidR="004E092D">
        <w:rPr>
          <w:rFonts w:ascii="Bookman Old Style" w:eastAsia="Arial Unicode MS" w:hAnsi="Bookman Old Style" w:cs="Arial Unicode MS"/>
          <w:sz w:val="20"/>
          <w:szCs w:val="20"/>
        </w:rPr>
        <w:t>les enfants n’auront pas classe le vendredi 30 mai 2025</w:t>
      </w:r>
    </w:p>
    <w:p w14:paraId="3A439398" w14:textId="77777777" w:rsidR="00E56A3F" w:rsidRPr="00365727" w:rsidRDefault="00F75F22" w:rsidP="00C90499">
      <w:pPr>
        <w:ind w:firstLine="709"/>
        <w:rPr>
          <w:rStyle w:val="Rfrencelgre"/>
          <w:rFonts w:ascii="Bookman Old Style" w:eastAsia="Arial Unicode MS" w:hAnsi="Bookman Old Style" w:cs="Arial Unicode MS"/>
          <w:b/>
          <w:bCs/>
          <w:iCs/>
          <w:smallCaps w:val="0"/>
          <w:color w:val="auto"/>
          <w:sz w:val="20"/>
          <w:szCs w:val="20"/>
        </w:rPr>
      </w:pPr>
      <w:r w:rsidRPr="00365727">
        <w:rPr>
          <w:rFonts w:ascii="Bookman Old Style" w:eastAsia="Arial Unicode MS" w:hAnsi="Bookman Old Style" w:cs="Arial Unicode MS"/>
          <w:b/>
          <w:sz w:val="20"/>
          <w:szCs w:val="20"/>
          <w:u w:val="single"/>
        </w:rPr>
        <w:t>Les parents sont garants du respect de l’obligation d’assiduité pour leurs enfants : ils doivent respecter et faire respecter les horaires de l’école ainsi que le calendrier scolaire</w:t>
      </w:r>
    </w:p>
    <w:p w14:paraId="4D81FF71" w14:textId="77777777" w:rsidR="00343E5F" w:rsidRPr="00365727" w:rsidRDefault="00343E5F" w:rsidP="00C12CD0">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conditions d’accueil</w:t>
      </w:r>
    </w:p>
    <w:p w14:paraId="0F3167FF" w14:textId="77777777" w:rsidR="00684470" w:rsidRPr="00365727" w:rsidRDefault="00684470" w:rsidP="00C12CD0">
      <w:pPr>
        <w:rPr>
          <w:rStyle w:val="Rfrencelgre"/>
          <w:rFonts w:ascii="Bookman Old Style" w:eastAsia="Arial Unicode MS" w:hAnsi="Bookman Old Style" w:cs="Arial Unicode MS"/>
          <w:b/>
          <w:smallCaps w:val="0"/>
          <w:color w:val="auto"/>
          <w:sz w:val="20"/>
          <w:szCs w:val="20"/>
          <w:u w:val="none"/>
        </w:rPr>
      </w:pPr>
      <w:r w:rsidRPr="00365727">
        <w:rPr>
          <w:rFonts w:ascii="Bookman Old Style" w:eastAsia="Arial Unicode MS" w:hAnsi="Bookman Old Style" w:cs="Arial Unicode MS"/>
          <w:b/>
          <w:sz w:val="20"/>
          <w:szCs w:val="20"/>
        </w:rPr>
        <w:t>L’instruction est obligatoire pour tous les enfants à partir de 3 ans.</w:t>
      </w:r>
    </w:p>
    <w:p w14:paraId="756F6239" w14:textId="77777777" w:rsidR="00C12CD0" w:rsidRPr="00365727" w:rsidRDefault="006F098B" w:rsidP="00C12CD0">
      <w:pPr>
        <w:rPr>
          <w:rFonts w:ascii="Bookman Old Style" w:eastAsia="Arial Unicode MS" w:hAnsi="Bookman Old Style" w:cs="Arial Unicode MS"/>
          <w:b/>
          <w:sz w:val="20"/>
          <w:szCs w:val="20"/>
          <w:u w:val="single"/>
        </w:rPr>
      </w:pPr>
      <w:r w:rsidRPr="00365727">
        <w:rPr>
          <w:rFonts w:ascii="Bookman Old Style" w:eastAsia="Arial Unicode MS" w:hAnsi="Bookman Old Style" w:cs="Arial Unicode MS"/>
          <w:b/>
          <w:sz w:val="20"/>
          <w:szCs w:val="20"/>
          <w:u w:val="single"/>
        </w:rPr>
        <w:t>L’admission à l’</w:t>
      </w:r>
      <w:r w:rsidR="00C12CD0" w:rsidRPr="00365727">
        <w:rPr>
          <w:rFonts w:ascii="Bookman Old Style" w:eastAsia="Arial Unicode MS" w:hAnsi="Bookman Old Style" w:cs="Arial Unicode MS"/>
          <w:b/>
          <w:sz w:val="20"/>
          <w:szCs w:val="20"/>
          <w:u w:val="single"/>
        </w:rPr>
        <w:t>école maternelle</w:t>
      </w:r>
    </w:p>
    <w:p w14:paraId="4D181493" w14:textId="77777777" w:rsidR="00C12CD0" w:rsidRPr="00365727" w:rsidRDefault="00C12CD0" w:rsidP="00C12CD0">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L’admission est prononcée dans la limite des places disponibles</w:t>
      </w:r>
      <w:r w:rsidR="007B105C" w:rsidRPr="00365727">
        <w:rPr>
          <w:rFonts w:ascii="Bookman Old Style" w:eastAsia="Arial Unicode MS" w:hAnsi="Bookman Old Style" w:cs="Arial Unicode MS"/>
          <w:sz w:val="20"/>
          <w:szCs w:val="20"/>
        </w:rPr>
        <w:t xml:space="preserve"> au profit des enfants âgés de 2</w:t>
      </w:r>
      <w:r w:rsidRPr="00365727">
        <w:rPr>
          <w:rFonts w:ascii="Bookman Old Style" w:eastAsia="Arial Unicode MS" w:hAnsi="Bookman Old Style" w:cs="Arial Unicode MS"/>
          <w:sz w:val="20"/>
          <w:szCs w:val="20"/>
        </w:rPr>
        <w:t xml:space="preserve"> ans révolus au jour de la rentrée scolaire. Toutefois, les enfants atteignant cet âge dans les semaines qui suivent la rentrée scolaire ou au plus tard le 31 décembre de l’année civile en cours pourront être </w:t>
      </w:r>
      <w:r w:rsidR="00E41992" w:rsidRPr="00365727">
        <w:rPr>
          <w:rFonts w:ascii="Bookman Old Style" w:eastAsia="Arial Unicode MS" w:hAnsi="Bookman Old Style" w:cs="Arial Unicode MS"/>
          <w:sz w:val="20"/>
          <w:szCs w:val="20"/>
        </w:rPr>
        <w:t>admis, dans</w:t>
      </w:r>
      <w:r w:rsidR="00E24C47" w:rsidRPr="00365727">
        <w:rPr>
          <w:rFonts w:ascii="Bookman Old Style" w:eastAsia="Arial Unicode MS" w:hAnsi="Bookman Old Style" w:cs="Arial Unicode MS"/>
          <w:sz w:val="20"/>
          <w:szCs w:val="20"/>
        </w:rPr>
        <w:t xml:space="preserve"> la limite des places disponibles à la rentrée du mois de janvier.</w:t>
      </w:r>
    </w:p>
    <w:p w14:paraId="2FDA2C96" w14:textId="77777777" w:rsidR="00E24C47" w:rsidRPr="00365727" w:rsidRDefault="00E24C47" w:rsidP="00C12CD0">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Après une période d’observation et en cas de difficulté de l’enfant à vivre en collectivité, le médecin de protection maternelle et infantile (PMI) ou le médecin scolaire pourra être saisi par le chef d’établissement qui, le cas échéant, réunira l’équipe éducative.</w:t>
      </w:r>
    </w:p>
    <w:p w14:paraId="5FED4085" w14:textId="77777777" w:rsidR="00365727" w:rsidRDefault="00365727" w:rsidP="00C12CD0">
      <w:pPr>
        <w:rPr>
          <w:rFonts w:ascii="Bookman Old Style" w:eastAsia="Arial Unicode MS" w:hAnsi="Bookman Old Style" w:cs="Arial Unicode MS"/>
          <w:b/>
          <w:sz w:val="20"/>
          <w:szCs w:val="20"/>
          <w:u w:val="single"/>
        </w:rPr>
      </w:pPr>
    </w:p>
    <w:p w14:paraId="2BD119D7" w14:textId="77777777" w:rsidR="00E24C47" w:rsidRPr="00365727" w:rsidRDefault="00E24C47" w:rsidP="00C12CD0">
      <w:pPr>
        <w:rPr>
          <w:rFonts w:ascii="Bookman Old Style" w:eastAsia="Arial Unicode MS" w:hAnsi="Bookman Old Style" w:cs="Arial Unicode MS"/>
          <w:b/>
          <w:sz w:val="20"/>
          <w:szCs w:val="20"/>
          <w:u w:val="single"/>
        </w:rPr>
      </w:pPr>
      <w:r w:rsidRPr="00365727">
        <w:rPr>
          <w:rFonts w:ascii="Bookman Old Style" w:eastAsia="Arial Unicode MS" w:hAnsi="Bookman Old Style" w:cs="Arial Unicode MS"/>
          <w:b/>
          <w:sz w:val="20"/>
          <w:szCs w:val="20"/>
          <w:u w:val="single"/>
        </w:rPr>
        <w:lastRenderedPageBreak/>
        <w:t>L’inscription</w:t>
      </w:r>
    </w:p>
    <w:p w14:paraId="0FD919AF" w14:textId="77777777" w:rsidR="00E24C47" w:rsidRPr="00365727" w:rsidRDefault="00E24C47" w:rsidP="00C12CD0">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L’inscription est enregistrée par le chef d’établissement sur présentation :</w:t>
      </w:r>
    </w:p>
    <w:p w14:paraId="16BB1A7B" w14:textId="77777777" w:rsidR="00E24C47" w:rsidRPr="00365727" w:rsidRDefault="00E24C47" w:rsidP="00E24C47">
      <w:pPr>
        <w:pStyle w:val="Paragraphedeliste"/>
        <w:numPr>
          <w:ilvl w:val="0"/>
          <w:numId w:val="10"/>
        </w:num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Du livret de famille,</w:t>
      </w:r>
      <w:r w:rsidR="00552365" w:rsidRPr="00365727">
        <w:rPr>
          <w:rFonts w:ascii="Bookman Old Style" w:eastAsia="Arial Unicode MS" w:hAnsi="Bookman Old Style" w:cs="Arial Unicode MS"/>
          <w:sz w:val="20"/>
          <w:szCs w:val="20"/>
        </w:rPr>
        <w:t xml:space="preserve"> ou un certificat de naissance,</w:t>
      </w:r>
    </w:p>
    <w:p w14:paraId="22F3943D" w14:textId="77777777" w:rsidR="00E24C47" w:rsidRPr="00365727" w:rsidRDefault="00E24C47" w:rsidP="00E24C47">
      <w:pPr>
        <w:pStyle w:val="Paragraphedeliste"/>
        <w:numPr>
          <w:ilvl w:val="0"/>
          <w:numId w:val="10"/>
        </w:num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De tout document attestant que l’enfant a subi la vaccination obligatoire pour son âge ou justifie d’une contre-indication médicale. En cas de difficulté dans ce domaine, le chef d’établissement contacte le médecin de protection maternelle et infantile (PMI)</w:t>
      </w:r>
      <w:r w:rsidR="00B80BE4" w:rsidRPr="00365727">
        <w:rPr>
          <w:rFonts w:ascii="Bookman Old Style" w:eastAsia="Arial Unicode MS" w:hAnsi="Bookman Old Style" w:cs="Arial Unicode MS"/>
          <w:sz w:val="20"/>
          <w:szCs w:val="20"/>
        </w:rPr>
        <w:t>,</w:t>
      </w:r>
    </w:p>
    <w:p w14:paraId="758A9A6F" w14:textId="77777777" w:rsidR="00E56A3F" w:rsidRDefault="00B80BE4" w:rsidP="00E56A3F">
      <w:pPr>
        <w:pStyle w:val="Paragraphedeliste"/>
        <w:numPr>
          <w:ilvl w:val="0"/>
          <w:numId w:val="10"/>
        </w:num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Du certificat de radiation, en cas de changement d’école. Ce certificat indique la dernière classe fréquentée. Faute de présentation de l’un ou de plusieurs de ces documents, il ne pourra être procédé qu’à une admission provisoire de l’enfant.</w:t>
      </w:r>
    </w:p>
    <w:p w14:paraId="5A83AC1E" w14:textId="5BDD4A1F" w:rsidR="00413884" w:rsidRPr="00365727" w:rsidRDefault="00413884" w:rsidP="00E56A3F">
      <w:pPr>
        <w:pStyle w:val="Paragraphedeliste"/>
        <w:numPr>
          <w:ilvl w:val="0"/>
          <w:numId w:val="10"/>
        </w:numPr>
        <w:rPr>
          <w:rFonts w:ascii="Bookman Old Style" w:eastAsia="Arial Unicode MS" w:hAnsi="Bookman Old Style" w:cs="Arial Unicode MS"/>
          <w:sz w:val="20"/>
          <w:szCs w:val="20"/>
        </w:rPr>
      </w:pPr>
      <w:r>
        <w:rPr>
          <w:rFonts w:ascii="Bookman Old Style" w:eastAsia="Arial Unicode MS" w:hAnsi="Bookman Old Style" w:cs="Arial Unicode MS"/>
          <w:sz w:val="20"/>
          <w:szCs w:val="20"/>
        </w:rPr>
        <w:t>Des documents suivants : fiche d’inscription, contrat de scolarisation, annexe financière, droit à l’image complétés et signés par les deux parents.</w:t>
      </w:r>
    </w:p>
    <w:p w14:paraId="61538FF4" w14:textId="77777777" w:rsidR="00E56A3F" w:rsidRPr="00365727" w:rsidRDefault="00E56A3F" w:rsidP="00E56A3F">
      <w:pPr>
        <w:pStyle w:val="Paragraphedeliste"/>
        <w:rPr>
          <w:rFonts w:ascii="Bookman Old Style" w:eastAsia="Arial Unicode MS" w:hAnsi="Bookman Old Style" w:cs="Arial Unicode MS"/>
          <w:sz w:val="20"/>
          <w:szCs w:val="20"/>
        </w:rPr>
      </w:pPr>
    </w:p>
    <w:p w14:paraId="5DC678C1" w14:textId="77777777" w:rsidR="000C4C46" w:rsidRPr="00365727" w:rsidRDefault="000C4C46" w:rsidP="000C4C46">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 xml:space="preserve">Accueil et sorties des </w:t>
      </w:r>
      <w:r w:rsidR="005905B2" w:rsidRPr="00365727">
        <w:rPr>
          <w:rStyle w:val="Rfrencelgre"/>
          <w:rFonts w:ascii="Bookman Old Style" w:eastAsia="Arial Unicode MS" w:hAnsi="Bookman Old Style" w:cs="Arial Unicode MS"/>
          <w:b/>
          <w:bCs/>
          <w:i/>
          <w:color w:val="0D0D0D" w:themeColor="text1" w:themeTint="F2"/>
          <w:spacing w:val="60"/>
          <w:sz w:val="20"/>
          <w:szCs w:val="20"/>
          <w:u w:val="none"/>
        </w:rPr>
        <w:t>élèves</w:t>
      </w:r>
    </w:p>
    <w:p w14:paraId="22135A48" w14:textId="77777777" w:rsidR="00FA44FB" w:rsidRPr="00D949B0" w:rsidRDefault="00FA44FB" w:rsidP="00FA44F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portes de l’école sont ouvertes à 8 heures 20 pour les enfants qui ne vont pas à la garderie</w:t>
      </w:r>
      <w:r w:rsidR="00D949B0">
        <w:rPr>
          <w:rFonts w:ascii="Bookman Old Style" w:eastAsia="Arial Unicode MS" w:hAnsi="Bookman Old Style" w:cs="Arial Unicode MS"/>
          <w:bCs/>
          <w:iCs/>
          <w:sz w:val="20"/>
          <w:szCs w:val="20"/>
        </w:rPr>
        <w:t>.</w:t>
      </w:r>
    </w:p>
    <w:p w14:paraId="68822BE3" w14:textId="1ABEB45B" w:rsidR="00CB1FD6" w:rsidRDefault="00D949B0" w:rsidP="00FA44FB">
      <w:pPr>
        <w:jc w:val="both"/>
        <w:rPr>
          <w:rFonts w:ascii="Bookman Old Style" w:eastAsia="Arial Unicode MS" w:hAnsi="Bookman Old Style" w:cs="Arial Unicode MS"/>
          <w:bCs/>
          <w:iCs/>
          <w:sz w:val="20"/>
          <w:szCs w:val="20"/>
        </w:rPr>
      </w:pPr>
      <w:r w:rsidRPr="004122D1">
        <w:rPr>
          <w:rFonts w:ascii="Bookman Old Style" w:eastAsia="Arial Unicode MS" w:hAnsi="Bookman Old Style" w:cs="Arial Unicode MS"/>
          <w:bCs/>
          <w:iCs/>
          <w:sz w:val="20"/>
          <w:szCs w:val="20"/>
          <w:highlight w:val="yellow"/>
        </w:rPr>
        <w:t xml:space="preserve">Les enfants de classe de MS et GS </w:t>
      </w:r>
      <w:proofErr w:type="gramStart"/>
      <w:r w:rsidRPr="004122D1">
        <w:rPr>
          <w:rFonts w:ascii="Bookman Old Style" w:eastAsia="Arial Unicode MS" w:hAnsi="Bookman Old Style" w:cs="Arial Unicode MS"/>
          <w:bCs/>
          <w:iCs/>
          <w:sz w:val="20"/>
          <w:szCs w:val="20"/>
          <w:highlight w:val="yellow"/>
        </w:rPr>
        <w:t>s</w:t>
      </w:r>
      <w:r w:rsidR="00803C0F">
        <w:rPr>
          <w:rFonts w:ascii="Bookman Old Style" w:eastAsia="Arial Unicode MS" w:hAnsi="Bookman Old Style" w:cs="Arial Unicode MS"/>
          <w:bCs/>
          <w:iCs/>
          <w:sz w:val="20"/>
          <w:szCs w:val="20"/>
          <w:highlight w:val="yellow"/>
        </w:rPr>
        <w:t xml:space="preserve">ont </w:t>
      </w:r>
      <w:r w:rsidRPr="004122D1">
        <w:rPr>
          <w:rFonts w:ascii="Bookman Old Style" w:eastAsia="Arial Unicode MS" w:hAnsi="Bookman Old Style" w:cs="Arial Unicode MS"/>
          <w:bCs/>
          <w:iCs/>
          <w:sz w:val="20"/>
          <w:szCs w:val="20"/>
          <w:highlight w:val="yellow"/>
        </w:rPr>
        <w:t xml:space="preserve"> accueillis</w:t>
      </w:r>
      <w:proofErr w:type="gramEnd"/>
      <w:r w:rsidRPr="004122D1">
        <w:rPr>
          <w:rFonts w:ascii="Bookman Old Style" w:eastAsia="Arial Unicode MS" w:hAnsi="Bookman Old Style" w:cs="Arial Unicode MS"/>
          <w:bCs/>
          <w:iCs/>
          <w:sz w:val="20"/>
          <w:szCs w:val="20"/>
          <w:highlight w:val="yellow"/>
        </w:rPr>
        <w:t xml:space="preserve"> par les portes extérieures donnant sur la cour.</w:t>
      </w:r>
    </w:p>
    <w:p w14:paraId="5B7B51A6" w14:textId="01028E4A" w:rsidR="00D949B0" w:rsidRPr="00D949B0" w:rsidRDefault="00CB1FD6" w:rsidP="00FA44FB">
      <w:pPr>
        <w:jc w:val="both"/>
        <w:rPr>
          <w:rFonts w:ascii="Bookman Old Style" w:eastAsia="Arial Unicode MS" w:hAnsi="Bookman Old Style" w:cs="Arial Unicode MS"/>
          <w:bCs/>
          <w:iCs/>
          <w:sz w:val="20"/>
          <w:szCs w:val="20"/>
        </w:rPr>
      </w:pPr>
      <w:r w:rsidRPr="00CB1FD6">
        <w:rPr>
          <w:rFonts w:ascii="Bookman Old Style" w:eastAsia="Arial Unicode MS" w:hAnsi="Bookman Old Style" w:cs="Arial Unicode MS"/>
          <w:bCs/>
          <w:iCs/>
          <w:sz w:val="20"/>
          <w:szCs w:val="20"/>
          <w:highlight w:val="yellow"/>
        </w:rPr>
        <w:t xml:space="preserve">Pour la classe de GS/CP, seuls les parents des enfants de GS sont autorisés à les accompagner à la porte de la classe. Les élèves de CP se rendent seuls dans la cour </w:t>
      </w:r>
      <w:r w:rsidR="00825670" w:rsidRPr="00CB1FD6">
        <w:rPr>
          <w:rFonts w:ascii="Bookman Old Style" w:eastAsia="Arial Unicode MS" w:hAnsi="Bookman Old Style" w:cs="Arial Unicode MS"/>
          <w:bCs/>
          <w:iCs/>
          <w:sz w:val="20"/>
          <w:szCs w:val="20"/>
          <w:highlight w:val="yellow"/>
        </w:rPr>
        <w:t>des primaires</w:t>
      </w:r>
      <w:r w:rsidRPr="00CB1FD6">
        <w:rPr>
          <w:rFonts w:ascii="Bookman Old Style" w:eastAsia="Arial Unicode MS" w:hAnsi="Bookman Old Style" w:cs="Arial Unicode MS"/>
          <w:bCs/>
          <w:iCs/>
          <w:sz w:val="20"/>
          <w:szCs w:val="20"/>
          <w:highlight w:val="yellow"/>
        </w:rPr>
        <w:t xml:space="preserve"> dès le portail vert.</w:t>
      </w:r>
      <w:r w:rsidR="00D949B0">
        <w:rPr>
          <w:rFonts w:ascii="Bookman Old Style" w:eastAsia="Arial Unicode MS" w:hAnsi="Bookman Old Style" w:cs="Arial Unicode MS"/>
          <w:bCs/>
          <w:iCs/>
          <w:sz w:val="20"/>
          <w:szCs w:val="20"/>
        </w:rPr>
        <w:t xml:space="preserve">  </w:t>
      </w:r>
    </w:p>
    <w:p w14:paraId="24F830D0" w14:textId="77777777" w:rsidR="00FA44FB" w:rsidRPr="00365727" w:rsidRDefault="00FA44FB" w:rsidP="00FA44F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u w:val="single"/>
        </w:rPr>
        <w:t xml:space="preserve">Les enfants laissés seuls aux abords de l’école avant l’ouverture des grilles et qui ne sont pas conduits à la garderie ne sont pas sous la responsabilité de l’établissement </w:t>
      </w:r>
      <w:r w:rsidRPr="00365727">
        <w:rPr>
          <w:rFonts w:ascii="Bookman Old Style" w:eastAsia="Arial Unicode MS" w:hAnsi="Bookman Old Style" w:cs="Arial Unicode MS"/>
          <w:b/>
          <w:bCs/>
          <w:iCs/>
          <w:sz w:val="20"/>
          <w:szCs w:val="20"/>
          <w:u w:val="single"/>
        </w:rPr>
        <w:t>mais sous celle de leurs parents</w:t>
      </w:r>
      <w:r w:rsidRPr="00365727">
        <w:rPr>
          <w:rFonts w:ascii="Bookman Old Style" w:eastAsia="Arial Unicode MS" w:hAnsi="Bookman Old Style" w:cs="Arial Unicode MS"/>
          <w:bCs/>
          <w:iCs/>
          <w:sz w:val="20"/>
          <w:szCs w:val="20"/>
        </w:rPr>
        <w:t>. Le portail de chaque bâtiment est fermé à clef pendant les heures de classe.</w:t>
      </w:r>
    </w:p>
    <w:p w14:paraId="6075576E" w14:textId="77777777" w:rsidR="00FA44FB" w:rsidRPr="00365727" w:rsidRDefault="00FA44FB" w:rsidP="00FA44F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La sortie des élèves s’effectue sous la surveillance d’un enseignant, dan</w:t>
      </w:r>
      <w:r w:rsidR="00684470" w:rsidRPr="00365727">
        <w:rPr>
          <w:rFonts w:ascii="Bookman Old Style" w:eastAsia="Arial Unicode MS" w:hAnsi="Bookman Old Style" w:cs="Arial Unicode MS"/>
          <w:bCs/>
          <w:iCs/>
          <w:sz w:val="20"/>
          <w:szCs w:val="20"/>
        </w:rPr>
        <w:t>s l’enceinte de l’établissement et au portail par un personnel de l’école pour les élèves de primaire et à la porte de chaque classe pour les enfants de maternelle.</w:t>
      </w:r>
    </w:p>
    <w:p w14:paraId="10A7F5D3" w14:textId="77777777" w:rsidR="00FA44FB" w:rsidRPr="00365727" w:rsidRDefault="00FA44FB" w:rsidP="00FA44F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Les élèves sont remis à la responsabilité des parents ou des </w:t>
      </w:r>
      <w:proofErr w:type="spellStart"/>
      <w:r w:rsidRPr="00365727">
        <w:rPr>
          <w:rFonts w:ascii="Bookman Old Style" w:eastAsia="Arial Unicode MS" w:hAnsi="Bookman Old Style" w:cs="Arial Unicode MS"/>
          <w:bCs/>
          <w:iCs/>
          <w:sz w:val="20"/>
          <w:szCs w:val="20"/>
        </w:rPr>
        <w:t>représe</w:t>
      </w:r>
      <w:r w:rsidR="005A28B7">
        <w:rPr>
          <w:rFonts w:ascii="Bookman Old Style" w:eastAsia="Arial Unicode MS" w:hAnsi="Bookman Old Style" w:cs="Arial Unicode MS"/>
          <w:bCs/>
          <w:iCs/>
          <w:sz w:val="20"/>
          <w:szCs w:val="20"/>
        </w:rPr>
        <w:t>ntaux</w:t>
      </w:r>
      <w:proofErr w:type="spellEnd"/>
      <w:r w:rsidR="005A28B7">
        <w:rPr>
          <w:rFonts w:ascii="Bookman Old Style" w:eastAsia="Arial Unicode MS" w:hAnsi="Bookman Old Style" w:cs="Arial Unicode MS"/>
          <w:bCs/>
          <w:iCs/>
          <w:sz w:val="20"/>
          <w:szCs w:val="20"/>
        </w:rPr>
        <w:t xml:space="preserve"> légaux ou de la personne n</w:t>
      </w:r>
      <w:r w:rsidRPr="00365727">
        <w:rPr>
          <w:rFonts w:ascii="Bookman Old Style" w:eastAsia="Arial Unicode MS" w:hAnsi="Bookman Old Style" w:cs="Arial Unicode MS"/>
          <w:bCs/>
          <w:iCs/>
          <w:sz w:val="20"/>
          <w:szCs w:val="20"/>
        </w:rPr>
        <w:t>ommée par écrit par ces derniers.</w:t>
      </w:r>
    </w:p>
    <w:p w14:paraId="168E517C" w14:textId="77777777" w:rsidR="00FA44FB" w:rsidRPr="00365727" w:rsidRDefault="00FA44FB" w:rsidP="00FA44F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 Les élèves de CP et CE1 ne peuvent quitter seuls l’établissement, (contrairement aux CE2, CM1, CM2), ils doivent attendre sur la cour, derrière le portillon (sauf autorisation écrite remise à l’enseignante). Ceux de maternelle sont confiés uniquement à leurs parents ou aux personnes désignées dans la feuille de rentrée.</w:t>
      </w:r>
    </w:p>
    <w:p w14:paraId="6CD8AD81" w14:textId="77777777" w:rsidR="0097479B" w:rsidRPr="00365727" w:rsidRDefault="0097479B" w:rsidP="0097479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Pour les sorties des élèves, du midi et du soir, il est important de renseigner la fiche d’autorisation.</w:t>
      </w:r>
    </w:p>
    <w:p w14:paraId="4F851530" w14:textId="77777777" w:rsidR="006653B2" w:rsidRPr="00365727" w:rsidRDefault="0097479B" w:rsidP="00A17503">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
          <w:bCs/>
          <w:iCs/>
          <w:sz w:val="20"/>
          <w:szCs w:val="20"/>
        </w:rPr>
        <w:t>Pour tout changement</w:t>
      </w:r>
      <w:r w:rsidRPr="00365727">
        <w:rPr>
          <w:rFonts w:ascii="Bookman Old Style" w:eastAsia="Arial Unicode MS" w:hAnsi="Bookman Old Style" w:cs="Arial Unicode MS"/>
          <w:bCs/>
          <w:iCs/>
          <w:sz w:val="20"/>
          <w:szCs w:val="20"/>
        </w:rPr>
        <w:t xml:space="preserve">, il est impératif </w:t>
      </w:r>
      <w:r w:rsidR="00F6284D" w:rsidRPr="00365727">
        <w:rPr>
          <w:rFonts w:ascii="Bookman Old Style" w:eastAsia="Arial Unicode MS" w:hAnsi="Bookman Old Style" w:cs="Arial Unicode MS"/>
          <w:bCs/>
          <w:iCs/>
          <w:sz w:val="20"/>
          <w:szCs w:val="20"/>
        </w:rPr>
        <w:t>d’en avertir l’école soit par message téléphonique, soit par mail</w:t>
      </w:r>
      <w:r w:rsidRPr="00365727">
        <w:rPr>
          <w:rFonts w:ascii="Bookman Old Style" w:eastAsia="Arial Unicode MS" w:hAnsi="Bookman Old Style" w:cs="Arial Unicode MS"/>
          <w:bCs/>
          <w:iCs/>
          <w:sz w:val="20"/>
          <w:szCs w:val="20"/>
        </w:rPr>
        <w:t xml:space="preserve"> au secrétariat, soit par un mot dans le cahier de liaison.</w:t>
      </w:r>
    </w:p>
    <w:p w14:paraId="3F8ABEDC" w14:textId="7AB56345" w:rsidR="008B75FA" w:rsidRPr="00365727" w:rsidRDefault="008B75FA" w:rsidP="00A17503">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Il est important de ne pas stationner devant la barrière de la place</w:t>
      </w:r>
      <w:r w:rsidR="00CB1FD6">
        <w:rPr>
          <w:rFonts w:ascii="Bookman Old Style" w:eastAsia="Arial Unicode MS" w:hAnsi="Bookman Old Style" w:cs="Arial Unicode MS"/>
          <w:bCs/>
          <w:iCs/>
          <w:sz w:val="20"/>
          <w:szCs w:val="20"/>
        </w:rPr>
        <w:t xml:space="preserve">, ni sur la place lorsque celle-ci est </w:t>
      </w:r>
      <w:r w:rsidR="00825670">
        <w:rPr>
          <w:rFonts w:ascii="Bookman Old Style" w:eastAsia="Arial Unicode MS" w:hAnsi="Bookman Old Style" w:cs="Arial Unicode MS"/>
          <w:bCs/>
          <w:iCs/>
          <w:sz w:val="20"/>
          <w:szCs w:val="20"/>
        </w:rPr>
        <w:t xml:space="preserve">ouverte, </w:t>
      </w:r>
      <w:r w:rsidR="00825670" w:rsidRPr="00365727">
        <w:rPr>
          <w:rFonts w:ascii="Bookman Old Style" w:eastAsia="Arial Unicode MS" w:hAnsi="Bookman Old Style" w:cs="Arial Unicode MS"/>
          <w:bCs/>
          <w:iCs/>
          <w:sz w:val="20"/>
          <w:szCs w:val="20"/>
        </w:rPr>
        <w:t>ainsi</w:t>
      </w:r>
      <w:r w:rsidRPr="00365727">
        <w:rPr>
          <w:rFonts w:ascii="Bookman Old Style" w:eastAsia="Arial Unicode MS" w:hAnsi="Bookman Old Style" w:cs="Arial Unicode MS"/>
          <w:bCs/>
          <w:iCs/>
          <w:sz w:val="20"/>
          <w:szCs w:val="20"/>
        </w:rPr>
        <w:t xml:space="preserve"> que sur les trottoirs des rues voisines de l’école.</w:t>
      </w:r>
    </w:p>
    <w:p w14:paraId="48C8D164" w14:textId="77777777" w:rsidR="00FA44FB" w:rsidRPr="00365727" w:rsidRDefault="000C4C46" w:rsidP="001A2B85">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circulation dans les espaces</w:t>
      </w:r>
    </w:p>
    <w:p w14:paraId="5B15D081" w14:textId="77777777" w:rsidR="0067667D" w:rsidRPr="00365727" w:rsidRDefault="009D1EFD"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L’accès des locaux scolaires aux personnes étrangères au service est soumis à l’autorisation du chef d’établissement.</w:t>
      </w:r>
    </w:p>
    <w:p w14:paraId="6EECC345" w14:textId="77777777" w:rsidR="0067667D" w:rsidRPr="00365727" w:rsidRDefault="0067667D"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Après 16 h 30, il est impossible pour les enfants de retourner dans les classes.</w:t>
      </w:r>
    </w:p>
    <w:p w14:paraId="0C0C292D" w14:textId="77777777" w:rsidR="00866B55" w:rsidRPr="00365727" w:rsidRDefault="0070091A"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 xml:space="preserve"> Sur le temps de garderie, les parents ne sont pas autorisés à pénétrer dans le couloir de la maternelle.</w:t>
      </w:r>
    </w:p>
    <w:tbl>
      <w:tblPr>
        <w:tblStyle w:val="Grilledutableau"/>
        <w:tblW w:w="0" w:type="auto"/>
        <w:tblLook w:val="04A0" w:firstRow="1" w:lastRow="0" w:firstColumn="1" w:lastColumn="0" w:noHBand="0" w:noVBand="1"/>
      </w:tblPr>
      <w:tblGrid>
        <w:gridCol w:w="10196"/>
      </w:tblGrid>
      <w:tr w:rsidR="008E0030" w:rsidRPr="00365727" w14:paraId="5D57915B" w14:textId="77777777" w:rsidTr="008E0030">
        <w:tc>
          <w:tcPr>
            <w:tcW w:w="10196" w:type="dxa"/>
          </w:tcPr>
          <w:p w14:paraId="4994679B" w14:textId="77777777" w:rsidR="008E0030" w:rsidRPr="00365727" w:rsidRDefault="0034338C" w:rsidP="00FA44FB">
            <w:pPr>
              <w:rPr>
                <w:rStyle w:val="Rfrencelgre"/>
                <w:rFonts w:ascii="Bookman Old Style" w:eastAsia="Arial Unicode MS" w:hAnsi="Bookman Old Style" w:cs="Arial Unicode MS"/>
                <w:smallCaps w:val="0"/>
                <w:color w:val="auto"/>
                <w:sz w:val="20"/>
                <w:szCs w:val="20"/>
                <w:u w:val="none"/>
              </w:rPr>
            </w:pPr>
            <w:r w:rsidRPr="00365727">
              <w:rPr>
                <w:rStyle w:val="Rfrencelgre"/>
                <w:rFonts w:ascii="Bookman Old Style" w:eastAsia="Arial Unicode MS" w:hAnsi="Bookman Old Style" w:cs="Arial Unicode MS"/>
                <w:smallCaps w:val="0"/>
                <w:color w:val="00B050"/>
                <w:sz w:val="20"/>
                <w:szCs w:val="20"/>
                <w:u w:val="none"/>
              </w:rPr>
              <w:t xml:space="preserve">Pour des raisons de sécurité, lorsque vous venez en vélo ou en trottinette à l’école, les enfants et les adultes doivent mettre pied à terre avant de franchir le portail et marcher à </w:t>
            </w:r>
            <w:r w:rsidR="0067667D" w:rsidRPr="00365727">
              <w:rPr>
                <w:rStyle w:val="Rfrencelgre"/>
                <w:rFonts w:ascii="Bookman Old Style" w:eastAsia="Arial Unicode MS" w:hAnsi="Bookman Old Style" w:cs="Arial Unicode MS"/>
                <w:smallCaps w:val="0"/>
                <w:color w:val="00B050"/>
                <w:sz w:val="20"/>
                <w:szCs w:val="20"/>
                <w:u w:val="none"/>
              </w:rPr>
              <w:t>côté</w:t>
            </w:r>
            <w:r w:rsidRPr="00365727">
              <w:rPr>
                <w:rStyle w:val="Rfrencelgre"/>
                <w:rFonts w:ascii="Bookman Old Style" w:eastAsia="Arial Unicode MS" w:hAnsi="Bookman Old Style" w:cs="Arial Unicode MS"/>
                <w:smallCaps w:val="0"/>
                <w:color w:val="00B050"/>
                <w:sz w:val="20"/>
                <w:szCs w:val="20"/>
                <w:u w:val="none"/>
              </w:rPr>
              <w:t>.</w:t>
            </w:r>
          </w:p>
        </w:tc>
      </w:tr>
    </w:tbl>
    <w:p w14:paraId="0370270E" w14:textId="77777777" w:rsidR="008E0030" w:rsidRPr="00365727" w:rsidRDefault="008E0030" w:rsidP="00FA44FB">
      <w:pPr>
        <w:rPr>
          <w:rStyle w:val="Rfrencelgre"/>
          <w:rFonts w:ascii="Bookman Old Style" w:eastAsia="Arial Unicode MS" w:hAnsi="Bookman Old Style" w:cs="Arial Unicode MS"/>
          <w:smallCaps w:val="0"/>
          <w:color w:val="auto"/>
          <w:sz w:val="20"/>
          <w:szCs w:val="20"/>
          <w:u w:val="none"/>
        </w:rPr>
      </w:pPr>
    </w:p>
    <w:p w14:paraId="6C641F73" w14:textId="77777777" w:rsidR="00825670" w:rsidRDefault="00825670" w:rsidP="00FA44FB">
      <w:pPr>
        <w:rPr>
          <w:rStyle w:val="Rfrencelgre"/>
          <w:rFonts w:ascii="Bookman Old Style" w:eastAsia="Arial Unicode MS" w:hAnsi="Bookman Old Style" w:cs="Arial Unicode MS"/>
          <w:b/>
          <w:bCs/>
          <w:i/>
          <w:color w:val="0D0D0D" w:themeColor="text1" w:themeTint="F2"/>
          <w:spacing w:val="60"/>
          <w:sz w:val="20"/>
          <w:szCs w:val="20"/>
          <w:u w:val="none"/>
        </w:rPr>
      </w:pPr>
    </w:p>
    <w:p w14:paraId="0096F325" w14:textId="41A1847A" w:rsidR="00A701DB" w:rsidRPr="00365727" w:rsidRDefault="003D3F10" w:rsidP="00FA44FB">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lastRenderedPageBreak/>
        <w:t>Garderie et étude</w:t>
      </w:r>
    </w:p>
    <w:p w14:paraId="39FA889E" w14:textId="77777777" w:rsidR="006C0BDE" w:rsidRPr="00365727" w:rsidRDefault="006C0BDE"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 xml:space="preserve">Ce service peut être utilisé régulièrement </w:t>
      </w:r>
      <w:r w:rsidR="00E41992" w:rsidRPr="00365727">
        <w:rPr>
          <w:rFonts w:ascii="Bookman Old Style" w:eastAsia="Arial Unicode MS" w:hAnsi="Bookman Old Style" w:cs="Arial Unicode MS"/>
          <w:sz w:val="20"/>
          <w:szCs w:val="20"/>
        </w:rPr>
        <w:t>ou occasionnellement</w:t>
      </w:r>
      <w:r w:rsidRPr="00365727">
        <w:rPr>
          <w:rFonts w:ascii="Bookman Old Style" w:eastAsia="Arial Unicode MS" w:hAnsi="Bookman Old Style" w:cs="Arial Unicode MS"/>
          <w:sz w:val="20"/>
          <w:szCs w:val="20"/>
        </w:rPr>
        <w:t>.</w:t>
      </w:r>
      <w:r w:rsidR="00874C21" w:rsidRPr="00365727">
        <w:rPr>
          <w:rFonts w:ascii="Bookman Old Style" w:eastAsia="Arial Unicode MS" w:hAnsi="Bookman Old Style" w:cs="Arial Unicode MS"/>
          <w:sz w:val="20"/>
          <w:szCs w:val="20"/>
        </w:rPr>
        <w:t xml:space="preserve"> Il n’est pas soumis à une inscription préalable.</w:t>
      </w:r>
    </w:p>
    <w:p w14:paraId="5B57D563" w14:textId="77777777" w:rsidR="00844A05" w:rsidRPr="00365727" w:rsidRDefault="001A2B85"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La garderie du matin et du soir se dé</w:t>
      </w:r>
      <w:r w:rsidR="00CC462B" w:rsidRPr="00365727">
        <w:rPr>
          <w:rFonts w:ascii="Bookman Old Style" w:eastAsia="Arial Unicode MS" w:hAnsi="Bookman Old Style" w:cs="Arial Unicode MS"/>
          <w:sz w:val="20"/>
          <w:szCs w:val="20"/>
        </w:rPr>
        <w:t>roule dans la salle de garderie (dans le bâtiment maternelle).</w:t>
      </w:r>
      <w:r w:rsidRPr="00365727">
        <w:rPr>
          <w:rFonts w:ascii="Bookman Old Style" w:eastAsia="Arial Unicode MS" w:hAnsi="Bookman Old Style" w:cs="Arial Unicode MS"/>
          <w:sz w:val="20"/>
          <w:szCs w:val="20"/>
        </w:rPr>
        <w:t xml:space="preserve"> L’étude des enfants de CP/CE1 se déroule dans la salle informatique et les plus grands dans une classe du </w:t>
      </w:r>
      <w:proofErr w:type="spellStart"/>
      <w:r w:rsidRPr="00365727">
        <w:rPr>
          <w:rFonts w:ascii="Bookman Old Style" w:eastAsia="Arial Unicode MS" w:hAnsi="Bookman Old Style" w:cs="Arial Unicode MS"/>
          <w:sz w:val="20"/>
          <w:szCs w:val="20"/>
        </w:rPr>
        <w:t>rez</w:t>
      </w:r>
      <w:proofErr w:type="spellEnd"/>
      <w:r w:rsidRPr="00365727">
        <w:rPr>
          <w:rFonts w:ascii="Bookman Old Style" w:eastAsia="Arial Unicode MS" w:hAnsi="Bookman Old Style" w:cs="Arial Unicode MS"/>
          <w:sz w:val="20"/>
          <w:szCs w:val="20"/>
        </w:rPr>
        <w:t xml:space="preserve"> de chaussée du bâtiment primaire.</w:t>
      </w:r>
      <w:r w:rsidR="00AE6F13" w:rsidRPr="00365727">
        <w:rPr>
          <w:rFonts w:ascii="Bookman Old Style" w:eastAsia="Arial Unicode MS" w:hAnsi="Bookman Old Style" w:cs="Arial Unicode MS"/>
          <w:sz w:val="20"/>
          <w:szCs w:val="20"/>
        </w:rPr>
        <w:t xml:space="preserve"> Les goûters de la garderie ou de l’étude</w:t>
      </w:r>
      <w:r w:rsidR="007B105C" w:rsidRPr="00365727">
        <w:rPr>
          <w:rFonts w:ascii="Bookman Old Style" w:eastAsia="Arial Unicode MS" w:hAnsi="Bookman Old Style" w:cs="Arial Unicode MS"/>
          <w:sz w:val="20"/>
          <w:szCs w:val="20"/>
        </w:rPr>
        <w:t>, fournis par les familles</w:t>
      </w:r>
      <w:r w:rsidR="00AE6F13" w:rsidRPr="00365727">
        <w:rPr>
          <w:rFonts w:ascii="Bookman Old Style" w:eastAsia="Arial Unicode MS" w:hAnsi="Bookman Old Style" w:cs="Arial Unicode MS"/>
          <w:sz w:val="20"/>
          <w:szCs w:val="20"/>
        </w:rPr>
        <w:t xml:space="preserve"> ne doivent pas contenir de bonbons.</w:t>
      </w:r>
    </w:p>
    <w:p w14:paraId="53A220EA" w14:textId="77777777" w:rsidR="00C33E1F" w:rsidRPr="00365727" w:rsidRDefault="00C33E1F" w:rsidP="00FA44FB">
      <w:pPr>
        <w:rPr>
          <w:rFonts w:ascii="Bookman Old Style" w:eastAsia="Arial Unicode MS" w:hAnsi="Bookman Old Style" w:cs="Arial Unicode MS"/>
          <w:b/>
          <w:sz w:val="20"/>
          <w:szCs w:val="20"/>
        </w:rPr>
      </w:pPr>
      <w:r w:rsidRPr="00365727">
        <w:rPr>
          <w:rFonts w:ascii="Bookman Old Style" w:eastAsia="Arial Unicode MS" w:hAnsi="Bookman Old Style" w:cs="Arial Unicode MS"/>
          <w:b/>
          <w:sz w:val="20"/>
          <w:szCs w:val="20"/>
        </w:rPr>
        <w:t>Le matin, les enfan</w:t>
      </w:r>
      <w:r w:rsidR="009D0033" w:rsidRPr="00365727">
        <w:rPr>
          <w:rFonts w:ascii="Bookman Old Style" w:eastAsia="Arial Unicode MS" w:hAnsi="Bookman Old Style" w:cs="Arial Unicode MS"/>
          <w:b/>
          <w:sz w:val="20"/>
          <w:szCs w:val="20"/>
        </w:rPr>
        <w:t xml:space="preserve">ts sont accueillis </w:t>
      </w:r>
      <w:r w:rsidR="00D55B6F" w:rsidRPr="00365727">
        <w:rPr>
          <w:rFonts w:ascii="Bookman Old Style" w:eastAsia="Arial Unicode MS" w:hAnsi="Bookman Old Style" w:cs="Arial Unicode MS"/>
          <w:b/>
          <w:sz w:val="20"/>
          <w:szCs w:val="20"/>
        </w:rPr>
        <w:t xml:space="preserve">à partir </w:t>
      </w:r>
      <w:r w:rsidR="009D0033" w:rsidRPr="00365727">
        <w:rPr>
          <w:rFonts w:ascii="Bookman Old Style" w:eastAsia="Arial Unicode MS" w:hAnsi="Bookman Old Style" w:cs="Arial Unicode MS"/>
          <w:b/>
          <w:sz w:val="20"/>
          <w:szCs w:val="20"/>
        </w:rPr>
        <w:t>de 7h30</w:t>
      </w:r>
      <w:r w:rsidR="00645CAC" w:rsidRPr="00365727">
        <w:rPr>
          <w:rFonts w:ascii="Bookman Old Style" w:eastAsia="Arial Unicode MS" w:hAnsi="Bookman Old Style" w:cs="Arial Unicode MS"/>
          <w:b/>
          <w:sz w:val="20"/>
          <w:szCs w:val="20"/>
        </w:rPr>
        <w:t>.</w:t>
      </w:r>
      <w:r w:rsidR="00805968" w:rsidRPr="00365727">
        <w:rPr>
          <w:rFonts w:ascii="Bookman Old Style" w:eastAsia="Arial Unicode MS" w:hAnsi="Bookman Old Style" w:cs="Arial Unicode MS"/>
          <w:b/>
          <w:sz w:val="20"/>
          <w:szCs w:val="20"/>
        </w:rPr>
        <w:t xml:space="preserve"> </w:t>
      </w:r>
    </w:p>
    <w:p w14:paraId="0DD584B5" w14:textId="77777777" w:rsidR="00C33E1F" w:rsidRPr="00365727" w:rsidRDefault="00C33E1F" w:rsidP="00FA44FB">
      <w:pPr>
        <w:rPr>
          <w:rFonts w:ascii="Bookman Old Style" w:eastAsia="Arial Unicode MS" w:hAnsi="Bookman Old Style" w:cs="Arial Unicode MS"/>
          <w:b/>
          <w:sz w:val="20"/>
          <w:szCs w:val="20"/>
        </w:rPr>
      </w:pPr>
      <w:r w:rsidRPr="00365727">
        <w:rPr>
          <w:rFonts w:ascii="Bookman Old Style" w:eastAsia="Arial Unicode MS" w:hAnsi="Bookman Old Style" w:cs="Arial Unicode MS"/>
          <w:b/>
          <w:sz w:val="20"/>
          <w:szCs w:val="20"/>
        </w:rPr>
        <w:t>Le s</w:t>
      </w:r>
      <w:r w:rsidR="009D0033" w:rsidRPr="00365727">
        <w:rPr>
          <w:rFonts w:ascii="Bookman Old Style" w:eastAsia="Arial Unicode MS" w:hAnsi="Bookman Old Style" w:cs="Arial Unicode MS"/>
          <w:b/>
          <w:sz w:val="20"/>
          <w:szCs w:val="20"/>
        </w:rPr>
        <w:t>oir, la garderie prend fin à 18H</w:t>
      </w:r>
      <w:r w:rsidRPr="00365727">
        <w:rPr>
          <w:rFonts w:ascii="Bookman Old Style" w:eastAsia="Arial Unicode MS" w:hAnsi="Bookman Old Style" w:cs="Arial Unicode MS"/>
          <w:b/>
          <w:sz w:val="20"/>
          <w:szCs w:val="20"/>
        </w:rPr>
        <w:t>30</w:t>
      </w:r>
      <w:r w:rsidR="00D55B6F" w:rsidRPr="00365727">
        <w:rPr>
          <w:rFonts w:ascii="Bookman Old Style" w:eastAsia="Arial Unicode MS" w:hAnsi="Bookman Old Style" w:cs="Arial Unicode MS"/>
          <w:b/>
          <w:sz w:val="20"/>
          <w:szCs w:val="20"/>
        </w:rPr>
        <w:t>.</w:t>
      </w:r>
    </w:p>
    <w:p w14:paraId="5350C31C" w14:textId="77777777" w:rsidR="00CC462B" w:rsidRPr="00365727" w:rsidRDefault="00CC462B" w:rsidP="00FA44FB">
      <w:pPr>
        <w:rPr>
          <w:rFonts w:ascii="Bookman Old Style" w:eastAsia="Arial Unicode MS" w:hAnsi="Bookman Old Style" w:cs="Arial Unicode MS"/>
          <w:b/>
          <w:sz w:val="20"/>
          <w:szCs w:val="20"/>
          <w:u w:val="single"/>
        </w:rPr>
      </w:pPr>
      <w:r w:rsidRPr="00365727">
        <w:rPr>
          <w:rFonts w:ascii="Bookman Old Style" w:eastAsia="Arial Unicode MS" w:hAnsi="Bookman Old Style" w:cs="Arial Unicode MS"/>
          <w:b/>
          <w:sz w:val="20"/>
          <w:szCs w:val="20"/>
          <w:u w:val="single"/>
        </w:rPr>
        <w:t>Merci de bien respecter les horaires d’ouverture et de fermeture de l’école.</w:t>
      </w:r>
    </w:p>
    <w:p w14:paraId="5C59DB38" w14:textId="77777777" w:rsidR="00C33E1F" w:rsidRPr="00365727" w:rsidRDefault="009D0033"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 xml:space="preserve">Etude : </w:t>
      </w:r>
      <w:r w:rsidR="00C33E1F" w:rsidRPr="00365727">
        <w:rPr>
          <w:rFonts w:ascii="Bookman Old Style" w:eastAsia="Arial Unicode MS" w:hAnsi="Bookman Old Style" w:cs="Arial Unicode MS"/>
          <w:sz w:val="20"/>
          <w:szCs w:val="20"/>
        </w:rPr>
        <w:t>tous les soirs de 16</w:t>
      </w:r>
      <w:r w:rsidR="0035767B" w:rsidRPr="00365727">
        <w:rPr>
          <w:rFonts w:ascii="Bookman Old Style" w:eastAsia="Arial Unicode MS" w:hAnsi="Bookman Old Style" w:cs="Arial Unicode MS"/>
          <w:sz w:val="20"/>
          <w:szCs w:val="20"/>
        </w:rPr>
        <w:t>h50 à 17 h 50</w:t>
      </w:r>
      <w:r w:rsidR="00CC462B" w:rsidRPr="00365727">
        <w:rPr>
          <w:rFonts w:ascii="Bookman Old Style" w:eastAsia="Arial Unicode MS" w:hAnsi="Bookman Old Style" w:cs="Arial Unicode MS"/>
          <w:sz w:val="20"/>
          <w:szCs w:val="20"/>
        </w:rPr>
        <w:t>.</w:t>
      </w:r>
    </w:p>
    <w:p w14:paraId="7E3BC935" w14:textId="77777777" w:rsidR="00C33E1F" w:rsidRPr="00365727" w:rsidRDefault="00EE1366"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Les enfants non repris</w:t>
      </w:r>
      <w:r w:rsidR="00C33E1F" w:rsidRPr="00365727">
        <w:rPr>
          <w:rFonts w:ascii="Bookman Old Style" w:eastAsia="Arial Unicode MS" w:hAnsi="Bookman Old Style" w:cs="Arial Unicode MS"/>
          <w:sz w:val="20"/>
          <w:szCs w:val="20"/>
        </w:rPr>
        <w:t xml:space="preserve"> seront systématiquement envoyés à l’étude ou en garderie.</w:t>
      </w:r>
    </w:p>
    <w:p w14:paraId="56A2FC99" w14:textId="77777777" w:rsidR="005978B6" w:rsidRPr="00365727" w:rsidRDefault="005978B6"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Les parents ne se sont pas autorisés à pénétrer dans la salle d’étude.</w:t>
      </w:r>
    </w:p>
    <w:p w14:paraId="45C16DA5" w14:textId="77777777" w:rsidR="005978B6" w:rsidRPr="00365727" w:rsidRDefault="005978B6"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Si vous souhaitez venir chercher votre enfant avant 17 h 30, il restera à la garderie.</w:t>
      </w:r>
    </w:p>
    <w:p w14:paraId="28983AA5" w14:textId="77777777" w:rsidR="00261A42" w:rsidRPr="00365727" w:rsidRDefault="00AA741D"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16 h 45</w:t>
      </w:r>
      <w:r w:rsidR="00261A42" w:rsidRPr="00365727">
        <w:rPr>
          <w:rFonts w:ascii="Bookman Old Style" w:eastAsia="Arial Unicode MS" w:hAnsi="Bookman Old Style" w:cs="Arial Unicode MS"/>
          <w:sz w:val="20"/>
          <w:szCs w:val="20"/>
        </w:rPr>
        <w:t xml:space="preserve"> – 17 h 30 : étude (pas de sortie)</w:t>
      </w:r>
    </w:p>
    <w:p w14:paraId="730E8E66" w14:textId="77777777" w:rsidR="00261A42" w:rsidRPr="00365727" w:rsidRDefault="00D31B31" w:rsidP="00FA44FB">
      <w:pPr>
        <w:rPr>
          <w:rFonts w:ascii="Bookman Old Style" w:eastAsia="Arial Unicode MS" w:hAnsi="Bookman Old Style" w:cs="Arial Unicode MS"/>
          <w:sz w:val="20"/>
          <w:szCs w:val="20"/>
        </w:rPr>
      </w:pPr>
      <w:r>
        <w:rPr>
          <w:rFonts w:ascii="Bookman Old Style" w:eastAsia="Arial Unicode MS" w:hAnsi="Bookman Old Style" w:cs="Arial Unicode MS"/>
          <w:sz w:val="20"/>
          <w:szCs w:val="20"/>
        </w:rPr>
        <w:t>17 h 30 : sortie possible, les adultes doivent attendre au portail vert. L’adulte responsable de la sortie appelle par téléphone les autres adultes restés dans les salle d’étude, afin que les enfants concernés puissent sortir.</w:t>
      </w:r>
    </w:p>
    <w:p w14:paraId="1079E3AE" w14:textId="77777777" w:rsidR="00261A42" w:rsidRPr="00365727" w:rsidRDefault="00261A42" w:rsidP="00FA44FB">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17 h 30 – 17 h 50 étude (pas de sortie)</w:t>
      </w:r>
    </w:p>
    <w:p w14:paraId="2F20512B" w14:textId="77777777" w:rsidR="007B105C" w:rsidRPr="00365727" w:rsidRDefault="00261A42" w:rsidP="00FA44FB">
      <w:pPr>
        <w:rPr>
          <w:rStyle w:val="Rfrencelgre"/>
          <w:rFonts w:ascii="Bookman Old Style" w:eastAsia="Arial Unicode MS" w:hAnsi="Bookman Old Style" w:cs="Arial Unicode MS"/>
          <w:smallCaps w:val="0"/>
          <w:color w:val="auto"/>
          <w:sz w:val="20"/>
          <w:szCs w:val="20"/>
          <w:u w:val="none"/>
        </w:rPr>
      </w:pPr>
      <w:r w:rsidRPr="00365727">
        <w:rPr>
          <w:rFonts w:ascii="Bookman Old Style" w:eastAsia="Arial Unicode MS" w:hAnsi="Bookman Old Style" w:cs="Arial Unicode MS"/>
          <w:sz w:val="20"/>
          <w:szCs w:val="20"/>
        </w:rPr>
        <w:t>17 h 50 fin de l’étude.</w:t>
      </w:r>
    </w:p>
    <w:p w14:paraId="05D6B8FD" w14:textId="77777777" w:rsidR="00357490" w:rsidRPr="00365727" w:rsidRDefault="003D3F10" w:rsidP="00FA44FB">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Horaires du secrétariat</w:t>
      </w:r>
    </w:p>
    <w:p w14:paraId="147882A9" w14:textId="2EA72CF1" w:rsidR="00825670" w:rsidRDefault="00691688" w:rsidP="00C90499">
      <w:pPr>
        <w:jc w:val="both"/>
        <w:rPr>
          <w:rFonts w:ascii="Bookman Old Style" w:eastAsia="Arial Unicode MS" w:hAnsi="Bookman Old Style" w:cs="Arial Unicode MS"/>
          <w:bCs/>
          <w:iCs/>
          <w:sz w:val="20"/>
          <w:szCs w:val="20"/>
        </w:rPr>
      </w:pPr>
      <w:r>
        <w:rPr>
          <w:rFonts w:ascii="Bookman Old Style" w:eastAsia="Arial Unicode MS" w:hAnsi="Bookman Old Style" w:cs="Arial Unicode MS"/>
          <w:bCs/>
          <w:iCs/>
          <w:sz w:val="20"/>
          <w:szCs w:val="20"/>
        </w:rPr>
        <w:t>Le secrétariat, comptab</w:t>
      </w:r>
      <w:r w:rsidR="00064717">
        <w:rPr>
          <w:rFonts w:ascii="Bookman Old Style" w:eastAsia="Arial Unicode MS" w:hAnsi="Bookman Old Style" w:cs="Arial Unicode MS"/>
          <w:bCs/>
          <w:iCs/>
          <w:sz w:val="20"/>
          <w:szCs w:val="20"/>
        </w:rPr>
        <w:t xml:space="preserve">ilité </w:t>
      </w:r>
      <w:r>
        <w:rPr>
          <w:rFonts w:ascii="Bookman Old Style" w:eastAsia="Arial Unicode MS" w:hAnsi="Bookman Old Style" w:cs="Arial Unicode MS"/>
          <w:bCs/>
          <w:iCs/>
          <w:sz w:val="20"/>
          <w:szCs w:val="20"/>
        </w:rPr>
        <w:t xml:space="preserve">est ouvert lundi, mardi, jeudi et vendredi de 8 h à 12 h et de 13 h 30 à 17 h. </w:t>
      </w:r>
    </w:p>
    <w:p w14:paraId="5BD33753" w14:textId="58176487" w:rsidR="00C90499" w:rsidRPr="00365727" w:rsidRDefault="007B105C" w:rsidP="00C90499">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Pour toutes correspondances, voici les adresses mail :</w:t>
      </w:r>
    </w:p>
    <w:p w14:paraId="50FE449E" w14:textId="77777777" w:rsidR="00147189" w:rsidRPr="00365727" w:rsidRDefault="007B105C" w:rsidP="00C90499">
      <w:pPr>
        <w:jc w:val="both"/>
        <w:rPr>
          <w:rStyle w:val="Lienhypertexte"/>
          <w:rFonts w:ascii="Bookman Old Style" w:eastAsia="Arial Unicode MS" w:hAnsi="Bookman Old Style" w:cs="Arial Unicode MS"/>
          <w:bCs/>
          <w:iCs/>
          <w:color w:val="auto"/>
          <w:sz w:val="20"/>
          <w:szCs w:val="20"/>
          <w:u w:val="none"/>
        </w:rPr>
      </w:pPr>
      <w:r w:rsidRPr="00365727">
        <w:rPr>
          <w:rFonts w:ascii="Bookman Old Style" w:eastAsia="Arial Unicode MS" w:hAnsi="Bookman Old Style" w:cs="Arial Unicode MS"/>
          <w:iCs/>
          <w:sz w:val="20"/>
          <w:szCs w:val="20"/>
        </w:rPr>
        <w:t>Comptabilité :</w:t>
      </w:r>
      <w:r w:rsidR="00DA6382" w:rsidRPr="00365727">
        <w:rPr>
          <w:rFonts w:ascii="Bookman Old Style" w:eastAsia="Arial Unicode MS" w:hAnsi="Bookman Old Style" w:cs="Arial Unicode MS"/>
          <w:iCs/>
          <w:sz w:val="20"/>
          <w:szCs w:val="20"/>
        </w:rPr>
        <w:t xml:space="preserve"> </w:t>
      </w:r>
      <w:hyperlink r:id="rId13" w:history="1">
        <w:r w:rsidR="00147189" w:rsidRPr="00365727">
          <w:rPr>
            <w:rStyle w:val="Lienhypertexte"/>
            <w:rFonts w:ascii="Bookman Old Style" w:eastAsia="Arial Unicode MS" w:hAnsi="Bookman Old Style" w:cs="Arial Unicode MS"/>
            <w:iCs/>
            <w:sz w:val="20"/>
            <w:szCs w:val="20"/>
          </w:rPr>
          <w:t>ogec35.st-jospeh.rennes@enseignement-catholique.bzh</w:t>
        </w:r>
      </w:hyperlink>
    </w:p>
    <w:p w14:paraId="459B3698" w14:textId="77777777" w:rsidR="00E435EE" w:rsidRPr="00365727" w:rsidRDefault="00147189" w:rsidP="00FA44FB">
      <w:pPr>
        <w:rPr>
          <w:rStyle w:val="Rfrencelgre"/>
          <w:rFonts w:ascii="Bookman Old Style" w:eastAsia="Arial Unicode MS" w:hAnsi="Bookman Old Style" w:cs="Arial Unicode MS"/>
          <w:smallCaps w:val="0"/>
          <w:color w:val="auto"/>
          <w:sz w:val="20"/>
          <w:szCs w:val="20"/>
          <w:u w:val="none"/>
        </w:rPr>
      </w:pPr>
      <w:r w:rsidRPr="00365727">
        <w:rPr>
          <w:rFonts w:ascii="Bookman Old Style" w:eastAsia="Arial Unicode MS" w:hAnsi="Bookman Old Style" w:cs="Arial Unicode MS"/>
          <w:sz w:val="20"/>
          <w:szCs w:val="20"/>
        </w:rPr>
        <w:t>Direction</w:t>
      </w:r>
      <w:r w:rsidR="00C8504A">
        <w:rPr>
          <w:rFonts w:ascii="Bookman Old Style" w:eastAsia="Arial Unicode MS" w:hAnsi="Bookman Old Style" w:cs="Arial Unicode MS"/>
          <w:sz w:val="20"/>
          <w:szCs w:val="20"/>
        </w:rPr>
        <w:t xml:space="preserve"> et secrétariat </w:t>
      </w:r>
      <w:r w:rsidRPr="00365727">
        <w:rPr>
          <w:rFonts w:ascii="Bookman Old Style" w:eastAsia="Arial Unicode MS" w:hAnsi="Bookman Old Style" w:cs="Arial Unicode MS"/>
          <w:sz w:val="20"/>
          <w:szCs w:val="20"/>
        </w:rPr>
        <w:t xml:space="preserve"> : </w:t>
      </w:r>
      <w:hyperlink r:id="rId14" w:history="1">
        <w:r w:rsidR="008727E9" w:rsidRPr="00365727">
          <w:rPr>
            <w:rStyle w:val="Lienhypertexte"/>
            <w:rFonts w:ascii="Bookman Old Style" w:eastAsia="Arial Unicode MS" w:hAnsi="Bookman Old Style" w:cs="Arial Unicode MS"/>
            <w:sz w:val="20"/>
            <w:szCs w:val="20"/>
          </w:rPr>
          <w:t>eco35.st-joseph.rennes@enseignement-catholique.bzh</w:t>
        </w:r>
      </w:hyperlink>
    </w:p>
    <w:p w14:paraId="6E8A2CD9" w14:textId="77777777" w:rsidR="00357490" w:rsidRPr="00365727" w:rsidRDefault="003D3F10" w:rsidP="00FA44FB">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Restaurant scolaire</w:t>
      </w:r>
    </w:p>
    <w:p w14:paraId="45E7738C" w14:textId="77777777" w:rsidR="004F7509" w:rsidRPr="00365727" w:rsidRDefault="004F7509" w:rsidP="00022A1F">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La restauration est assurée la société </w:t>
      </w:r>
      <w:proofErr w:type="spellStart"/>
      <w:r w:rsidRPr="00365727">
        <w:rPr>
          <w:rFonts w:ascii="Bookman Old Style" w:eastAsia="Arial Unicode MS" w:hAnsi="Bookman Old Style" w:cs="Arial Unicode MS"/>
          <w:bCs/>
          <w:iCs/>
          <w:sz w:val="20"/>
          <w:szCs w:val="20"/>
        </w:rPr>
        <w:t>Convivio</w:t>
      </w:r>
      <w:proofErr w:type="spellEnd"/>
      <w:r w:rsidRPr="00365727">
        <w:rPr>
          <w:rFonts w:ascii="Bookman Old Style" w:eastAsia="Arial Unicode MS" w:hAnsi="Bookman Old Style" w:cs="Arial Unicode MS"/>
          <w:bCs/>
          <w:iCs/>
          <w:sz w:val="20"/>
          <w:szCs w:val="20"/>
        </w:rPr>
        <w:t>.</w:t>
      </w:r>
      <w:r w:rsidR="00022A1F" w:rsidRPr="00365727">
        <w:rPr>
          <w:rFonts w:ascii="Bookman Old Style" w:eastAsia="Arial Unicode MS" w:hAnsi="Bookman Old Style" w:cs="Arial Unicode MS"/>
          <w:bCs/>
          <w:iCs/>
          <w:sz w:val="20"/>
          <w:szCs w:val="20"/>
        </w:rPr>
        <w:t xml:space="preserve"> Les menus sont élaborés selon les normes en vigueur, en respectant les obli</w:t>
      </w:r>
      <w:r w:rsidRPr="00365727">
        <w:rPr>
          <w:rFonts w:ascii="Bookman Old Style" w:eastAsia="Arial Unicode MS" w:hAnsi="Bookman Old Style" w:cs="Arial Unicode MS"/>
          <w:bCs/>
          <w:iCs/>
          <w:sz w:val="20"/>
          <w:szCs w:val="20"/>
        </w:rPr>
        <w:t>gations et en</w:t>
      </w:r>
      <w:r w:rsidR="00762D4E" w:rsidRPr="00365727">
        <w:rPr>
          <w:rFonts w:ascii="Bookman Old Style" w:eastAsia="Arial Unicode MS" w:hAnsi="Bookman Old Style" w:cs="Arial Unicode MS"/>
          <w:bCs/>
          <w:iCs/>
          <w:sz w:val="20"/>
          <w:szCs w:val="20"/>
        </w:rPr>
        <w:t xml:space="preserve"> favorisant l</w:t>
      </w:r>
      <w:r w:rsidR="00022A1F" w:rsidRPr="00365727">
        <w:rPr>
          <w:rFonts w:ascii="Bookman Old Style" w:eastAsia="Arial Unicode MS" w:hAnsi="Bookman Old Style" w:cs="Arial Unicode MS"/>
          <w:bCs/>
          <w:iCs/>
          <w:sz w:val="20"/>
          <w:szCs w:val="20"/>
        </w:rPr>
        <w:t>e plus</w:t>
      </w:r>
      <w:r w:rsidR="00762D4E" w:rsidRPr="00365727">
        <w:rPr>
          <w:rFonts w:ascii="Bookman Old Style" w:eastAsia="Arial Unicode MS" w:hAnsi="Bookman Old Style" w:cs="Arial Unicode MS"/>
          <w:bCs/>
          <w:iCs/>
          <w:sz w:val="20"/>
          <w:szCs w:val="20"/>
        </w:rPr>
        <w:t xml:space="preserve"> </w:t>
      </w:r>
      <w:r w:rsidR="00E41992" w:rsidRPr="00365727">
        <w:rPr>
          <w:rFonts w:ascii="Bookman Old Style" w:eastAsia="Arial Unicode MS" w:hAnsi="Bookman Old Style" w:cs="Arial Unicode MS"/>
          <w:bCs/>
          <w:iCs/>
          <w:sz w:val="20"/>
          <w:szCs w:val="20"/>
        </w:rPr>
        <w:t>possible, les</w:t>
      </w:r>
      <w:r w:rsidR="00762D4E" w:rsidRPr="00365727">
        <w:rPr>
          <w:rFonts w:ascii="Bookman Old Style" w:eastAsia="Arial Unicode MS" w:hAnsi="Bookman Old Style" w:cs="Arial Unicode MS"/>
          <w:bCs/>
          <w:iCs/>
          <w:sz w:val="20"/>
          <w:szCs w:val="20"/>
        </w:rPr>
        <w:t xml:space="preserve"> producteurs locaux, </w:t>
      </w:r>
      <w:r w:rsidR="00324C65" w:rsidRPr="00365727">
        <w:rPr>
          <w:rFonts w:ascii="Bookman Old Style" w:eastAsia="Arial Unicode MS" w:hAnsi="Bookman Old Style" w:cs="Arial Unicode MS"/>
          <w:bCs/>
          <w:iCs/>
          <w:sz w:val="20"/>
          <w:szCs w:val="20"/>
        </w:rPr>
        <w:t>et en</w:t>
      </w:r>
      <w:r w:rsidR="00022A1F" w:rsidRPr="00365727">
        <w:rPr>
          <w:rFonts w:ascii="Bookman Old Style" w:eastAsia="Arial Unicode MS" w:hAnsi="Bookman Old Style" w:cs="Arial Unicode MS"/>
          <w:bCs/>
          <w:iCs/>
          <w:sz w:val="20"/>
          <w:szCs w:val="20"/>
        </w:rPr>
        <w:t xml:space="preserve"> réduisant les temps de transport des repas. Il</w:t>
      </w:r>
      <w:r w:rsidRPr="00365727">
        <w:rPr>
          <w:rFonts w:ascii="Bookman Old Style" w:eastAsia="Arial Unicode MS" w:hAnsi="Bookman Old Style" w:cs="Arial Unicode MS"/>
          <w:bCs/>
          <w:iCs/>
          <w:sz w:val="20"/>
          <w:szCs w:val="20"/>
        </w:rPr>
        <w:t xml:space="preserve">s sont livrés chauds en fin de matinée par un véhicule électrique. La fabrication des repas se fait sur le collège St </w:t>
      </w:r>
      <w:proofErr w:type="spellStart"/>
      <w:r w:rsidRPr="00365727">
        <w:rPr>
          <w:rFonts w:ascii="Bookman Old Style" w:eastAsia="Arial Unicode MS" w:hAnsi="Bookman Old Style" w:cs="Arial Unicode MS"/>
          <w:bCs/>
          <w:iCs/>
          <w:sz w:val="20"/>
          <w:szCs w:val="20"/>
        </w:rPr>
        <w:t>Hélier</w:t>
      </w:r>
      <w:proofErr w:type="spellEnd"/>
      <w:r w:rsidRPr="00365727">
        <w:rPr>
          <w:rFonts w:ascii="Bookman Old Style" w:eastAsia="Arial Unicode MS" w:hAnsi="Bookman Old Style" w:cs="Arial Unicode MS"/>
          <w:bCs/>
          <w:iCs/>
          <w:sz w:val="20"/>
          <w:szCs w:val="20"/>
        </w:rPr>
        <w:t>.</w:t>
      </w:r>
    </w:p>
    <w:p w14:paraId="5B489F4B" w14:textId="77777777" w:rsidR="004F7509" w:rsidRPr="00365727" w:rsidRDefault="00B26D4C" w:rsidP="00022A1F">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Un pointage du nombre de repas est fait chaque jour dans chaque classe. Pour les enfants de maternelle, ce pointage est fait par le biais de l’étiquette présence, pour les enfants de primaire, c’est par un calcul du nombre d’enfants déjeunant à la cantine. </w:t>
      </w:r>
    </w:p>
    <w:p w14:paraId="0C13ED7F" w14:textId="77777777" w:rsidR="009179CE" w:rsidRPr="00365727" w:rsidRDefault="00B26D4C" w:rsidP="00E435EE">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Les commandes sont passées auprès du chef d</w:t>
      </w:r>
      <w:r w:rsidR="00E435EE" w:rsidRPr="00365727">
        <w:rPr>
          <w:rFonts w:ascii="Bookman Old Style" w:eastAsia="Arial Unicode MS" w:hAnsi="Bookman Old Style" w:cs="Arial Unicode MS"/>
          <w:bCs/>
          <w:iCs/>
          <w:sz w:val="20"/>
          <w:szCs w:val="20"/>
        </w:rPr>
        <w:t>u collège tous les matins à 9 h.</w:t>
      </w:r>
    </w:p>
    <w:p w14:paraId="738ACE2A" w14:textId="77777777" w:rsidR="004122D1" w:rsidRDefault="004122D1" w:rsidP="001B60FA">
      <w:pPr>
        <w:rPr>
          <w:rStyle w:val="Rfrencelgre"/>
          <w:rFonts w:ascii="Bookman Old Style" w:eastAsia="Arial Unicode MS" w:hAnsi="Bookman Old Style" w:cs="Arial Unicode MS"/>
          <w:bCs/>
          <w:i/>
          <w:color w:val="0D0D0D" w:themeColor="text1" w:themeTint="F2"/>
          <w:spacing w:val="60"/>
          <w:sz w:val="20"/>
          <w:szCs w:val="20"/>
          <w:u w:val="none"/>
        </w:rPr>
      </w:pPr>
    </w:p>
    <w:p w14:paraId="6D105D1F" w14:textId="77777777" w:rsidR="00D966A3" w:rsidRDefault="00D966A3" w:rsidP="001B60FA">
      <w:pPr>
        <w:rPr>
          <w:rStyle w:val="Rfrencelgre"/>
          <w:rFonts w:ascii="Bookman Old Style" w:eastAsia="Arial Unicode MS" w:hAnsi="Bookman Old Style" w:cs="Arial Unicode MS"/>
          <w:bCs/>
          <w:i/>
          <w:color w:val="0D0D0D" w:themeColor="text1" w:themeTint="F2"/>
          <w:spacing w:val="60"/>
          <w:sz w:val="20"/>
          <w:szCs w:val="20"/>
          <w:u w:val="none"/>
        </w:rPr>
      </w:pPr>
    </w:p>
    <w:p w14:paraId="25E41B4C" w14:textId="77777777" w:rsidR="00D966A3" w:rsidRDefault="00D966A3" w:rsidP="001B60FA">
      <w:pPr>
        <w:rPr>
          <w:rStyle w:val="Rfrencelgre"/>
          <w:rFonts w:ascii="Bookman Old Style" w:eastAsia="Arial Unicode MS" w:hAnsi="Bookman Old Style" w:cs="Arial Unicode MS"/>
          <w:bCs/>
          <w:i/>
          <w:color w:val="0D0D0D" w:themeColor="text1" w:themeTint="F2"/>
          <w:spacing w:val="60"/>
          <w:sz w:val="20"/>
          <w:szCs w:val="20"/>
          <w:u w:val="none"/>
        </w:rPr>
      </w:pPr>
    </w:p>
    <w:p w14:paraId="5498BC46" w14:textId="77777777" w:rsidR="00D966A3" w:rsidRPr="00365727" w:rsidRDefault="00D966A3" w:rsidP="001B60FA">
      <w:pPr>
        <w:rPr>
          <w:rStyle w:val="Rfrencelgre"/>
          <w:rFonts w:ascii="Bookman Old Style" w:eastAsia="Arial Unicode MS" w:hAnsi="Bookman Old Style" w:cs="Arial Unicode MS"/>
          <w:bCs/>
          <w:i/>
          <w:color w:val="0D0D0D" w:themeColor="text1" w:themeTint="F2"/>
          <w:spacing w:val="60"/>
          <w:sz w:val="20"/>
          <w:szCs w:val="20"/>
          <w:u w:val="none"/>
        </w:rPr>
      </w:pPr>
    </w:p>
    <w:p w14:paraId="2F1427D5" w14:textId="77777777" w:rsidR="00343E5F" w:rsidRPr="00365727" w:rsidRDefault="00E65D9C" w:rsidP="00343E5F">
      <w:pPr>
        <w:pStyle w:val="Titre"/>
        <w:pBdr>
          <w:bottom w:val="single" w:sz="4" w:space="1" w:color="auto"/>
        </w:pBdr>
        <w:jc w:val="center"/>
        <w:rPr>
          <w:rFonts w:ascii="Bookman Old Style" w:eastAsia="Arial Unicode MS" w:hAnsi="Bookman Old Style" w:cs="Arial Unicode MS"/>
          <w:b/>
          <w:color w:val="943634" w:themeColor="accent2" w:themeShade="BF"/>
          <w:sz w:val="24"/>
          <w:szCs w:val="24"/>
        </w:rPr>
      </w:pPr>
      <w:r w:rsidRPr="00365727">
        <w:rPr>
          <w:rFonts w:ascii="Bookman Old Style" w:eastAsia="Arial Unicode MS" w:hAnsi="Bookman Old Style" w:cs="Arial Unicode MS"/>
          <w:b/>
          <w:color w:val="943634" w:themeColor="accent2" w:themeShade="BF"/>
          <w:sz w:val="24"/>
          <w:szCs w:val="24"/>
        </w:rPr>
        <w:lastRenderedPageBreak/>
        <w:t>Vie scolaire</w:t>
      </w:r>
    </w:p>
    <w:p w14:paraId="3348D28C" w14:textId="77777777" w:rsidR="00343E5F" w:rsidRPr="00365727" w:rsidRDefault="00343E5F" w:rsidP="00343E5F">
      <w:pPr>
        <w:rPr>
          <w:rStyle w:val="Rfrencelgre"/>
          <w:rFonts w:ascii="Bookman Old Style" w:eastAsia="Arial Unicode MS" w:hAnsi="Bookman Old Style" w:cs="Arial Unicode MS"/>
          <w:b/>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RELATIONS</w:t>
      </w:r>
    </w:p>
    <w:p w14:paraId="1A2762BB" w14:textId="77777777" w:rsidR="007E77A0" w:rsidRDefault="00343E5F" w:rsidP="00E435EE">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élèv</w:t>
      </w:r>
      <w:r w:rsidR="000604BB" w:rsidRPr="00365727">
        <w:rPr>
          <w:rFonts w:ascii="Bookman Old Style" w:eastAsia="Arial Unicode MS" w:hAnsi="Bookman Old Style" w:cs="Arial Unicode MS"/>
          <w:bCs/>
          <w:iCs/>
          <w:sz w:val="20"/>
          <w:szCs w:val="20"/>
        </w:rPr>
        <w:t xml:space="preserve">es doivent avoir une </w:t>
      </w:r>
      <w:r w:rsidR="00E41992" w:rsidRPr="00365727">
        <w:rPr>
          <w:rFonts w:ascii="Bookman Old Style" w:eastAsia="Arial Unicode MS" w:hAnsi="Bookman Old Style" w:cs="Arial Unicode MS"/>
          <w:bCs/>
          <w:iCs/>
          <w:sz w:val="20"/>
          <w:szCs w:val="20"/>
        </w:rPr>
        <w:t>attitude respectueuse</w:t>
      </w:r>
      <w:r w:rsidRPr="00365727">
        <w:rPr>
          <w:rFonts w:ascii="Bookman Old Style" w:eastAsia="Arial Unicode MS" w:hAnsi="Bookman Old Style" w:cs="Arial Unicode MS"/>
          <w:bCs/>
          <w:iCs/>
          <w:sz w:val="20"/>
          <w:szCs w:val="20"/>
        </w:rPr>
        <w:t xml:space="preserve"> et un vocabulaire correct vis-à-vis des adultes comme des autres enfants. Les parents sont invités à signaler tout problème de santé ou famili</w:t>
      </w:r>
      <w:r w:rsidR="002B3EF3" w:rsidRPr="00365727">
        <w:rPr>
          <w:rFonts w:ascii="Bookman Old Style" w:eastAsia="Arial Unicode MS" w:hAnsi="Bookman Old Style" w:cs="Arial Unicode MS"/>
          <w:bCs/>
          <w:iCs/>
          <w:sz w:val="20"/>
          <w:szCs w:val="20"/>
        </w:rPr>
        <w:t>al, dont les enseignants pourraien</w:t>
      </w:r>
      <w:r w:rsidRPr="00365727">
        <w:rPr>
          <w:rFonts w:ascii="Bookman Old Style" w:eastAsia="Arial Unicode MS" w:hAnsi="Bookman Old Style" w:cs="Arial Unicode MS"/>
          <w:bCs/>
          <w:iCs/>
          <w:sz w:val="20"/>
          <w:szCs w:val="20"/>
        </w:rPr>
        <w:t xml:space="preserve">t tenir compte. Ils peuvent les rencontrer sur rendez-vous. Les parents ne doivent pas intervenir sur la cour pour régler les conflits entre enfants, c’est le rôle des enseignants uniquement. </w:t>
      </w:r>
    </w:p>
    <w:p w14:paraId="3E6D1746" w14:textId="2791401B" w:rsidR="007E77A0" w:rsidRDefault="007E77A0" w:rsidP="00E435EE">
      <w:pPr>
        <w:jc w:val="both"/>
        <w:rPr>
          <w:rFonts w:ascii="Bookman Old Style" w:eastAsia="Arial Unicode MS" w:hAnsi="Bookman Old Style" w:cs="Arial Unicode MS"/>
          <w:bCs/>
          <w:iCs/>
          <w:sz w:val="20"/>
          <w:szCs w:val="20"/>
        </w:rPr>
      </w:pPr>
      <w:r>
        <w:rPr>
          <w:rFonts w:ascii="Bookman Old Style" w:eastAsia="Arial Unicode MS" w:hAnsi="Bookman Old Style" w:cs="Arial Unicode MS"/>
          <w:bCs/>
          <w:iCs/>
          <w:sz w:val="20"/>
          <w:szCs w:val="20"/>
        </w:rPr>
        <w:t xml:space="preserve">Les parents doivent également avoir une attitude respectueuse de tous les adultes de l’école.  Le respect se traduit par un vocabulaire correct, respecter des marques de politesse, respecter le travail de chacun, arriver à l’heure, prévenir voire anticiper les absences des enfants, fournir les </w:t>
      </w:r>
      <w:r w:rsidR="002A399A">
        <w:rPr>
          <w:rFonts w:ascii="Bookman Old Style" w:eastAsia="Arial Unicode MS" w:hAnsi="Bookman Old Style" w:cs="Arial Unicode MS"/>
          <w:bCs/>
          <w:iCs/>
          <w:sz w:val="20"/>
          <w:szCs w:val="20"/>
        </w:rPr>
        <w:t>documents et demandés.</w:t>
      </w:r>
    </w:p>
    <w:p w14:paraId="0BC2193B" w14:textId="4770E826" w:rsidR="00735366" w:rsidRPr="00365727" w:rsidRDefault="00343E5F" w:rsidP="00E435EE">
      <w:pPr>
        <w:jc w:val="both"/>
        <w:rPr>
          <w:rStyle w:val="Rfrencelgre"/>
          <w:rFonts w:ascii="Bookman Old Style" w:eastAsia="Arial Unicode MS" w:hAnsi="Bookman Old Style" w:cs="Arial Unicode MS"/>
          <w:b/>
          <w:bCs/>
          <w:iCs/>
          <w:smallCaps w:val="0"/>
          <w:color w:val="auto"/>
          <w:sz w:val="20"/>
          <w:szCs w:val="20"/>
          <w:u w:val="none"/>
        </w:rPr>
      </w:pPr>
      <w:r w:rsidRPr="00365727">
        <w:rPr>
          <w:rFonts w:ascii="Bookman Old Style" w:eastAsia="Arial Unicode MS" w:hAnsi="Bookman Old Style" w:cs="Arial Unicode MS"/>
          <w:b/>
          <w:bCs/>
          <w:iCs/>
          <w:sz w:val="20"/>
          <w:szCs w:val="20"/>
        </w:rPr>
        <w:t xml:space="preserve">En cas de désaccords avec les décisions de l’équipe </w:t>
      </w:r>
      <w:r w:rsidR="00A563C3" w:rsidRPr="00365727">
        <w:rPr>
          <w:rFonts w:ascii="Bookman Old Style" w:eastAsia="Arial Unicode MS" w:hAnsi="Bookman Old Style" w:cs="Arial Unicode MS"/>
          <w:b/>
          <w:bCs/>
          <w:iCs/>
          <w:sz w:val="20"/>
          <w:szCs w:val="20"/>
        </w:rPr>
        <w:t xml:space="preserve">éducative, </w:t>
      </w:r>
      <w:r w:rsidR="00A563C3">
        <w:rPr>
          <w:rFonts w:ascii="Bookman Old Style" w:eastAsia="Arial Unicode MS" w:hAnsi="Bookman Old Style" w:cs="Arial Unicode MS"/>
          <w:b/>
          <w:bCs/>
          <w:iCs/>
          <w:sz w:val="20"/>
          <w:szCs w:val="20"/>
        </w:rPr>
        <w:t xml:space="preserve">celui-ci peut se régler lors de temps d’échange. Si aucun terrain d’entente n’est </w:t>
      </w:r>
      <w:r w:rsidR="00DB4CDB">
        <w:rPr>
          <w:rFonts w:ascii="Bookman Old Style" w:eastAsia="Arial Unicode MS" w:hAnsi="Bookman Old Style" w:cs="Arial Unicode MS"/>
          <w:b/>
          <w:bCs/>
          <w:iCs/>
          <w:sz w:val="20"/>
          <w:szCs w:val="20"/>
        </w:rPr>
        <w:t xml:space="preserve">trouvé, l’école </w:t>
      </w:r>
      <w:r w:rsidR="00DB4CDB" w:rsidRPr="00365727">
        <w:rPr>
          <w:rFonts w:ascii="Bookman Old Style" w:eastAsia="Arial Unicode MS" w:hAnsi="Bookman Old Style" w:cs="Arial Unicode MS"/>
          <w:b/>
          <w:bCs/>
          <w:iCs/>
          <w:sz w:val="20"/>
          <w:szCs w:val="20"/>
        </w:rPr>
        <w:t>vous</w:t>
      </w:r>
      <w:r w:rsidRPr="00365727">
        <w:rPr>
          <w:rFonts w:ascii="Bookman Old Style" w:eastAsia="Arial Unicode MS" w:hAnsi="Bookman Old Style" w:cs="Arial Unicode MS"/>
          <w:b/>
          <w:bCs/>
          <w:iCs/>
          <w:sz w:val="20"/>
          <w:szCs w:val="20"/>
        </w:rPr>
        <w:t xml:space="preserve"> </w:t>
      </w:r>
      <w:r w:rsidR="00E41992" w:rsidRPr="00365727">
        <w:rPr>
          <w:rFonts w:ascii="Bookman Old Style" w:eastAsia="Arial Unicode MS" w:hAnsi="Bookman Old Style" w:cs="Arial Unicode MS"/>
          <w:b/>
          <w:bCs/>
          <w:iCs/>
          <w:sz w:val="20"/>
          <w:szCs w:val="20"/>
        </w:rPr>
        <w:t>invite</w:t>
      </w:r>
      <w:r w:rsidR="00EE3F10">
        <w:rPr>
          <w:rFonts w:ascii="Bookman Old Style" w:eastAsia="Arial Unicode MS" w:hAnsi="Bookman Old Style" w:cs="Arial Unicode MS"/>
          <w:b/>
          <w:bCs/>
          <w:iCs/>
          <w:sz w:val="20"/>
          <w:szCs w:val="20"/>
        </w:rPr>
        <w:t>ra</w:t>
      </w:r>
      <w:r w:rsidR="00E41992" w:rsidRPr="00365727">
        <w:rPr>
          <w:rFonts w:ascii="Bookman Old Style" w:eastAsia="Arial Unicode MS" w:hAnsi="Bookman Old Style" w:cs="Arial Unicode MS"/>
          <w:b/>
          <w:bCs/>
          <w:iCs/>
          <w:sz w:val="20"/>
          <w:szCs w:val="20"/>
        </w:rPr>
        <w:t xml:space="preserve"> à</w:t>
      </w:r>
      <w:r w:rsidRPr="00365727">
        <w:rPr>
          <w:rFonts w:ascii="Bookman Old Style" w:eastAsia="Arial Unicode MS" w:hAnsi="Bookman Old Style" w:cs="Arial Unicode MS"/>
          <w:b/>
          <w:bCs/>
          <w:iCs/>
          <w:sz w:val="20"/>
          <w:szCs w:val="20"/>
        </w:rPr>
        <w:t xml:space="preserve"> choisir </w:t>
      </w:r>
      <w:r w:rsidR="00FD756F" w:rsidRPr="00365727">
        <w:rPr>
          <w:rFonts w:ascii="Bookman Old Style" w:eastAsia="Arial Unicode MS" w:hAnsi="Bookman Old Style" w:cs="Arial Unicode MS"/>
          <w:b/>
          <w:bCs/>
          <w:iCs/>
          <w:sz w:val="20"/>
          <w:szCs w:val="20"/>
        </w:rPr>
        <w:t>un autre établissement scolaire</w:t>
      </w:r>
      <w:r w:rsidR="004F7509" w:rsidRPr="00365727">
        <w:rPr>
          <w:rFonts w:ascii="Bookman Old Style" w:eastAsia="Arial Unicode MS" w:hAnsi="Bookman Old Style" w:cs="Arial Unicode MS"/>
          <w:b/>
          <w:bCs/>
          <w:iCs/>
          <w:sz w:val="20"/>
          <w:szCs w:val="20"/>
        </w:rPr>
        <w:t>.</w:t>
      </w:r>
    </w:p>
    <w:p w14:paraId="304EB424" w14:textId="77777777" w:rsidR="003D3F10" w:rsidRPr="00365727" w:rsidRDefault="003D3F10" w:rsidP="003D3F10">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Fréquentation scolaire</w:t>
      </w:r>
    </w:p>
    <w:p w14:paraId="56619C66" w14:textId="77777777" w:rsidR="00343E5F" w:rsidRPr="00365727" w:rsidRDefault="00343E5F" w:rsidP="00343E5F">
      <w:pPr>
        <w:jc w:val="both"/>
        <w:rPr>
          <w:rFonts w:ascii="Bookman Old Style" w:eastAsia="Arial Unicode MS" w:hAnsi="Bookman Old Style" w:cs="Arial Unicode MS"/>
          <w:b/>
          <w:bCs/>
          <w:iCs/>
          <w:sz w:val="20"/>
          <w:szCs w:val="20"/>
          <w:u w:val="single"/>
        </w:rPr>
      </w:pPr>
      <w:r w:rsidRPr="00D966A3">
        <w:rPr>
          <w:rFonts w:ascii="Bookman Old Style" w:eastAsia="Arial Unicode MS" w:hAnsi="Bookman Old Style" w:cs="Arial Unicode MS"/>
          <w:b/>
          <w:iCs/>
          <w:sz w:val="20"/>
          <w:szCs w:val="20"/>
        </w:rPr>
        <w:t>La fréquentation régulière de l’école est obligatoire</w:t>
      </w:r>
      <w:r w:rsidRPr="00365727">
        <w:rPr>
          <w:rFonts w:ascii="Bookman Old Style" w:eastAsia="Arial Unicode MS" w:hAnsi="Bookman Old Style" w:cs="Arial Unicode MS"/>
          <w:bCs/>
          <w:iCs/>
          <w:sz w:val="20"/>
          <w:szCs w:val="20"/>
        </w:rPr>
        <w:t>. Cette obligation de fréquentation s’applique a</w:t>
      </w:r>
      <w:r w:rsidR="00131964" w:rsidRPr="00365727">
        <w:rPr>
          <w:rFonts w:ascii="Bookman Old Style" w:eastAsia="Arial Unicode MS" w:hAnsi="Bookman Old Style" w:cs="Arial Unicode MS"/>
          <w:bCs/>
          <w:iCs/>
          <w:sz w:val="20"/>
          <w:szCs w:val="20"/>
        </w:rPr>
        <w:t>ux enfants de maternelle dès leur année de petite section</w:t>
      </w:r>
      <w:r w:rsidRPr="00365727">
        <w:rPr>
          <w:rFonts w:ascii="Bookman Old Style" w:eastAsia="Arial Unicode MS" w:hAnsi="Bookman Old Style" w:cs="Arial Unicode MS"/>
          <w:b/>
          <w:bCs/>
          <w:iCs/>
          <w:sz w:val="20"/>
          <w:szCs w:val="20"/>
        </w:rPr>
        <w:t xml:space="preserve">. </w:t>
      </w:r>
      <w:r w:rsidRPr="00365727">
        <w:rPr>
          <w:rFonts w:ascii="Bookman Old Style" w:eastAsia="Arial Unicode MS" w:hAnsi="Bookman Old Style" w:cs="Arial Unicode MS"/>
          <w:b/>
          <w:bCs/>
          <w:iCs/>
          <w:sz w:val="20"/>
          <w:szCs w:val="20"/>
          <w:u w:val="single"/>
        </w:rPr>
        <w:t>Les enfants sont tenus d’être en classe sur tous les jours scolaires fixés par le calendrier de l’inspection académique.</w:t>
      </w:r>
    </w:p>
    <w:p w14:paraId="79B9CE4B" w14:textId="77777777" w:rsidR="00343E5F" w:rsidRPr="00365727" w:rsidRDefault="00343E5F" w:rsidP="00343E5F">
      <w:pPr>
        <w:jc w:val="both"/>
        <w:rPr>
          <w:rFonts w:ascii="Bookman Old Style" w:eastAsia="Arial Unicode MS" w:hAnsi="Bookman Old Style" w:cs="Arial Unicode MS"/>
          <w:bCs/>
          <w:iCs/>
          <w:sz w:val="20"/>
          <w:szCs w:val="20"/>
        </w:rPr>
      </w:pPr>
      <w:r w:rsidRPr="004122D1">
        <w:rPr>
          <w:rFonts w:ascii="Bookman Old Style" w:eastAsia="Arial Unicode MS" w:hAnsi="Bookman Old Style" w:cs="Arial Unicode MS"/>
          <w:b/>
          <w:bCs/>
          <w:iCs/>
          <w:sz w:val="20"/>
          <w:szCs w:val="20"/>
          <w:highlight w:val="yellow"/>
        </w:rPr>
        <w:t>Toute absence d’un enfant doit être signalée, le plus rapidement possible, à l’e</w:t>
      </w:r>
      <w:r w:rsidR="00B81D69" w:rsidRPr="004122D1">
        <w:rPr>
          <w:rFonts w:ascii="Bookman Old Style" w:eastAsia="Arial Unicode MS" w:hAnsi="Bookman Old Style" w:cs="Arial Unicode MS"/>
          <w:b/>
          <w:bCs/>
          <w:iCs/>
          <w:sz w:val="20"/>
          <w:szCs w:val="20"/>
          <w:highlight w:val="yellow"/>
        </w:rPr>
        <w:t>nseignant(e) ou au secrétariat</w:t>
      </w:r>
      <w:r w:rsidR="00FD756F" w:rsidRPr="004122D1">
        <w:rPr>
          <w:rFonts w:ascii="Bookman Old Style" w:eastAsia="Arial Unicode MS" w:hAnsi="Bookman Old Style" w:cs="Arial Unicode MS"/>
          <w:b/>
          <w:bCs/>
          <w:iCs/>
          <w:sz w:val="20"/>
          <w:szCs w:val="20"/>
          <w:highlight w:val="yellow"/>
        </w:rPr>
        <w:t xml:space="preserve"> ou au chef d’établissement</w:t>
      </w:r>
      <w:r w:rsidR="00D55B5F" w:rsidRPr="004122D1">
        <w:rPr>
          <w:rFonts w:ascii="Bookman Old Style" w:eastAsia="Arial Unicode MS" w:hAnsi="Bookman Old Style" w:cs="Arial Unicode MS"/>
          <w:b/>
          <w:bCs/>
          <w:iCs/>
          <w:sz w:val="20"/>
          <w:szCs w:val="20"/>
          <w:highlight w:val="yellow"/>
        </w:rPr>
        <w:t>. Pour toute absence non signalée en début de demi-journée, l’école sera dans l’obligation de vous contacter</w:t>
      </w:r>
      <w:r w:rsidR="00D55B5F" w:rsidRPr="00365727">
        <w:rPr>
          <w:rFonts w:ascii="Bookman Old Style" w:eastAsia="Arial Unicode MS" w:hAnsi="Bookman Old Style" w:cs="Arial Unicode MS"/>
          <w:b/>
          <w:bCs/>
          <w:iCs/>
          <w:sz w:val="20"/>
          <w:szCs w:val="20"/>
        </w:rPr>
        <w:t xml:space="preserve">. </w:t>
      </w:r>
      <w:r w:rsidR="00FD756F" w:rsidRPr="00365727">
        <w:rPr>
          <w:rFonts w:ascii="Bookman Old Style" w:eastAsia="Arial Unicode MS" w:hAnsi="Bookman Old Style" w:cs="Arial Unicode MS"/>
          <w:b/>
          <w:bCs/>
          <w:iCs/>
          <w:sz w:val="20"/>
          <w:szCs w:val="20"/>
        </w:rPr>
        <w:t xml:space="preserve"> </w:t>
      </w:r>
      <w:r w:rsidR="00FD756F" w:rsidRPr="00365727">
        <w:rPr>
          <w:rFonts w:ascii="Bookman Old Style" w:eastAsia="Arial Unicode MS" w:hAnsi="Bookman Old Style" w:cs="Arial Unicode MS"/>
          <w:bCs/>
          <w:iCs/>
          <w:sz w:val="20"/>
          <w:szCs w:val="20"/>
        </w:rPr>
        <w:t>Tout</w:t>
      </w:r>
      <w:r w:rsidRPr="00365727">
        <w:rPr>
          <w:rFonts w:ascii="Bookman Old Style" w:eastAsia="Arial Unicode MS" w:hAnsi="Bookman Old Style" w:cs="Arial Unicode MS"/>
          <w:bCs/>
          <w:iCs/>
          <w:sz w:val="20"/>
          <w:szCs w:val="20"/>
        </w:rPr>
        <w:t xml:space="preserve"> élève qui s’est absenté est tenu de fournir à son retour un billet d’</w:t>
      </w:r>
      <w:r w:rsidR="00FD756F" w:rsidRPr="00365727">
        <w:rPr>
          <w:rFonts w:ascii="Bookman Old Style" w:eastAsia="Arial Unicode MS" w:hAnsi="Bookman Old Style" w:cs="Arial Unicode MS"/>
          <w:bCs/>
          <w:iCs/>
          <w:sz w:val="20"/>
          <w:szCs w:val="20"/>
        </w:rPr>
        <w:t>absence en indiquant les motifs de l’absence</w:t>
      </w:r>
      <w:r w:rsidRPr="00365727">
        <w:rPr>
          <w:rFonts w:ascii="Bookman Old Style" w:eastAsia="Arial Unicode MS" w:hAnsi="Bookman Old Style" w:cs="Arial Unicode MS"/>
          <w:bCs/>
          <w:iCs/>
          <w:sz w:val="20"/>
          <w:szCs w:val="20"/>
        </w:rPr>
        <w:t>. Les parents doivent venir chercher leur enfant à l’école pour une absence en cours de journée après en avoir aver</w:t>
      </w:r>
      <w:r w:rsidR="00735366" w:rsidRPr="00365727">
        <w:rPr>
          <w:rFonts w:ascii="Bookman Old Style" w:eastAsia="Arial Unicode MS" w:hAnsi="Bookman Old Style" w:cs="Arial Unicode MS"/>
          <w:bCs/>
          <w:iCs/>
          <w:sz w:val="20"/>
          <w:szCs w:val="20"/>
        </w:rPr>
        <w:t>ti l’enseignant</w:t>
      </w:r>
      <w:r w:rsidR="00F447FD" w:rsidRPr="00365727">
        <w:rPr>
          <w:rFonts w:ascii="Bookman Old Style" w:eastAsia="Arial Unicode MS" w:hAnsi="Bookman Old Style" w:cs="Arial Unicode MS"/>
          <w:bCs/>
          <w:iCs/>
          <w:sz w:val="20"/>
          <w:szCs w:val="20"/>
        </w:rPr>
        <w:t>. En aucun cas u</w:t>
      </w:r>
      <w:r w:rsidRPr="00365727">
        <w:rPr>
          <w:rFonts w:ascii="Bookman Old Style" w:eastAsia="Arial Unicode MS" w:hAnsi="Bookman Old Style" w:cs="Arial Unicode MS"/>
          <w:bCs/>
          <w:iCs/>
          <w:sz w:val="20"/>
          <w:szCs w:val="20"/>
        </w:rPr>
        <w:t>n enfant ne sera autorisé à quitter l’école seul durant les cours. Les enfants sont tenus d’être en classe jusqu’au jour fixé par l’inspection académique.</w:t>
      </w:r>
      <w:r w:rsidR="00F447FD" w:rsidRPr="00365727">
        <w:rPr>
          <w:rFonts w:ascii="Bookman Old Style" w:eastAsia="Arial Unicode MS" w:hAnsi="Bookman Old Style" w:cs="Arial Unicode MS"/>
          <w:bCs/>
          <w:iCs/>
          <w:sz w:val="20"/>
          <w:szCs w:val="20"/>
        </w:rPr>
        <w:t xml:space="preserve"> Toutes les absences s</w:t>
      </w:r>
      <w:r w:rsidR="00762D4E" w:rsidRPr="00365727">
        <w:rPr>
          <w:rFonts w:ascii="Bookman Old Style" w:eastAsia="Arial Unicode MS" w:hAnsi="Bookman Old Style" w:cs="Arial Unicode MS"/>
          <w:bCs/>
          <w:iCs/>
          <w:sz w:val="20"/>
          <w:szCs w:val="20"/>
        </w:rPr>
        <w:t xml:space="preserve">ont inscrites dans un registre </w:t>
      </w:r>
      <w:r w:rsidR="00F447FD" w:rsidRPr="00365727">
        <w:rPr>
          <w:rFonts w:ascii="Bookman Old Style" w:eastAsia="Arial Unicode MS" w:hAnsi="Bookman Old Style" w:cs="Arial Unicode MS"/>
          <w:bCs/>
          <w:iCs/>
          <w:sz w:val="20"/>
          <w:szCs w:val="20"/>
        </w:rPr>
        <w:t>d’appel pour l’année scolaire.</w:t>
      </w:r>
    </w:p>
    <w:p w14:paraId="682BF9E5" w14:textId="77777777" w:rsidR="00FD756F" w:rsidRPr="00365727" w:rsidRDefault="00FD756F" w:rsidP="00343E5F">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Un certificat médical n’est exigé que dans le cadre de maladies contagieuses.  Il faudra le fournir dès le retour en classe de l’élève.</w:t>
      </w:r>
    </w:p>
    <w:p w14:paraId="7A1EC0B2" w14:textId="77777777" w:rsidR="00FD756F" w:rsidRPr="00365727" w:rsidRDefault="00F447FD" w:rsidP="00343E5F">
      <w:pPr>
        <w:jc w:val="both"/>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A partir de 4</w:t>
      </w:r>
      <w:r w:rsidR="00FD756F" w:rsidRPr="00365727">
        <w:rPr>
          <w:rFonts w:ascii="Bookman Old Style" w:eastAsia="Arial Unicode MS" w:hAnsi="Bookman Old Style" w:cs="Arial Unicode MS"/>
          <w:b/>
          <w:bCs/>
          <w:iCs/>
          <w:sz w:val="20"/>
          <w:szCs w:val="20"/>
        </w:rPr>
        <w:t xml:space="preserve"> demi-journées d’absence non justifiées dans le mois, les personnes responsables de l’élève sont contactées par le chef d’établissement. Il leur rappelle leurs obligations ainsi que les mesures qui peuvent être prises à leur encontre.</w:t>
      </w:r>
    </w:p>
    <w:p w14:paraId="08D36C32" w14:textId="77777777" w:rsidR="00FD756F" w:rsidRPr="00365727" w:rsidRDefault="00FD756F" w:rsidP="00343E5F">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A partir de 4 demi-journées d’absence non justifiées dans le mois, le chef d’établissement saisit le Directeur Académique des services de l’Education Nationale qui mettra en place les procédures adaptées.</w:t>
      </w:r>
    </w:p>
    <w:p w14:paraId="31EA73A3" w14:textId="77777777" w:rsidR="00E435EE" w:rsidRPr="00365727" w:rsidRDefault="00343E5F" w:rsidP="00365727">
      <w:pPr>
        <w:jc w:val="both"/>
        <w:rPr>
          <w:rStyle w:val="Rfrencelgre"/>
          <w:rFonts w:ascii="Bookman Old Style" w:eastAsia="Arial Unicode MS" w:hAnsi="Bookman Old Style" w:cs="Arial Unicode MS"/>
          <w:b/>
          <w:bCs/>
          <w:iCs/>
          <w:smallCaps w:val="0"/>
          <w:color w:val="auto"/>
          <w:sz w:val="20"/>
          <w:szCs w:val="20"/>
          <w:u w:val="none"/>
        </w:rPr>
      </w:pPr>
      <w:r w:rsidRPr="00365727">
        <w:rPr>
          <w:rFonts w:ascii="Bookman Old Style" w:eastAsia="Arial Unicode MS" w:hAnsi="Bookman Old Style" w:cs="Arial Unicode MS"/>
          <w:b/>
          <w:bCs/>
          <w:iCs/>
          <w:sz w:val="20"/>
          <w:szCs w:val="20"/>
        </w:rPr>
        <w:t xml:space="preserve">Lors des absences </w:t>
      </w:r>
      <w:r w:rsidRPr="00365727">
        <w:rPr>
          <w:rFonts w:ascii="Bookman Old Style" w:eastAsia="Arial Unicode MS" w:hAnsi="Bookman Old Style" w:cs="Arial Unicode MS"/>
          <w:b/>
          <w:bCs/>
          <w:iCs/>
          <w:sz w:val="20"/>
          <w:szCs w:val="20"/>
          <w:u w:val="single"/>
        </w:rPr>
        <w:t>pour convenances personnelles</w:t>
      </w:r>
      <w:r w:rsidRPr="00365727">
        <w:rPr>
          <w:rFonts w:ascii="Bookman Old Style" w:eastAsia="Arial Unicode MS" w:hAnsi="Bookman Old Style" w:cs="Arial Unicode MS"/>
          <w:b/>
          <w:bCs/>
          <w:iCs/>
          <w:sz w:val="20"/>
          <w:szCs w:val="20"/>
        </w:rPr>
        <w:t>, le travail et les devoirs ne seront pas fournis par les enseignants.</w:t>
      </w:r>
      <w:r w:rsidR="00251D48" w:rsidRPr="00365727">
        <w:rPr>
          <w:rFonts w:ascii="Bookman Old Style" w:eastAsia="Arial Unicode MS" w:hAnsi="Bookman Old Style" w:cs="Arial Unicode MS"/>
          <w:b/>
          <w:bCs/>
          <w:iCs/>
          <w:sz w:val="20"/>
          <w:szCs w:val="20"/>
        </w:rPr>
        <w:t xml:space="preserve"> Les parents seront seuls responsables du rattrapage du travail effectué en classe lors de l’absence.</w:t>
      </w:r>
    </w:p>
    <w:p w14:paraId="0A62F3E8" w14:textId="77777777" w:rsidR="00FD756F" w:rsidRPr="00365727" w:rsidRDefault="003D3F10" w:rsidP="003D3F10">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Assurances</w:t>
      </w:r>
    </w:p>
    <w:p w14:paraId="1133CDE5" w14:textId="77777777" w:rsidR="00100940" w:rsidRPr="00365727" w:rsidRDefault="00100940" w:rsidP="00FD756F">
      <w:pPr>
        <w:jc w:val="both"/>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Les parents ou responsables légaux doivent obligatoirement fournir une attestation d’assurance « responsabilité civile »</w:t>
      </w:r>
    </w:p>
    <w:p w14:paraId="0B6E9007" w14:textId="77777777" w:rsidR="00100940" w:rsidRPr="00365727" w:rsidRDefault="00FD756F" w:rsidP="00FD756F">
      <w:pPr>
        <w:jc w:val="both"/>
        <w:rPr>
          <w:rFonts w:ascii="Bookman Old Style" w:eastAsia="Arial Unicode MS" w:hAnsi="Bookman Old Style" w:cs="Arial Unicode MS"/>
          <w:b/>
          <w:bCs/>
          <w:iCs/>
          <w:sz w:val="20"/>
          <w:szCs w:val="20"/>
          <w:u w:val="single"/>
        </w:rPr>
      </w:pPr>
      <w:r w:rsidRPr="00365727">
        <w:rPr>
          <w:rFonts w:ascii="Bookman Old Style" w:eastAsia="Arial Unicode MS" w:hAnsi="Bookman Old Style" w:cs="Arial Unicode MS"/>
          <w:b/>
          <w:bCs/>
          <w:iCs/>
          <w:sz w:val="20"/>
          <w:szCs w:val="20"/>
          <w:u w:val="single"/>
        </w:rPr>
        <w:t>L’assurance Individuelle Accident, (ou assu</w:t>
      </w:r>
      <w:r w:rsidR="00100940" w:rsidRPr="00365727">
        <w:rPr>
          <w:rFonts w:ascii="Bookman Old Style" w:eastAsia="Arial Unicode MS" w:hAnsi="Bookman Old Style" w:cs="Arial Unicode MS"/>
          <w:b/>
          <w:bCs/>
          <w:iCs/>
          <w:sz w:val="20"/>
          <w:szCs w:val="20"/>
          <w:u w:val="single"/>
        </w:rPr>
        <w:t>rance scolaire) est obligatoire pour tou</w:t>
      </w:r>
      <w:r w:rsidR="000604BB" w:rsidRPr="00365727">
        <w:rPr>
          <w:rFonts w:ascii="Bookman Old Style" w:eastAsia="Arial Unicode MS" w:hAnsi="Bookman Old Style" w:cs="Arial Unicode MS"/>
          <w:b/>
          <w:bCs/>
          <w:iCs/>
          <w:sz w:val="20"/>
          <w:szCs w:val="20"/>
          <w:u w:val="single"/>
        </w:rPr>
        <w:t>te sortie en dehors de l’école.</w:t>
      </w:r>
    </w:p>
    <w:p w14:paraId="2B981B1C" w14:textId="77777777" w:rsidR="00100940" w:rsidRPr="00365727" w:rsidRDefault="00FD756F" w:rsidP="00FD756F">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 Vous en bénéficiez </w:t>
      </w:r>
      <w:r w:rsidR="00E41992" w:rsidRPr="00365727">
        <w:rPr>
          <w:rFonts w:ascii="Bookman Old Style" w:eastAsia="Arial Unicode MS" w:hAnsi="Bookman Old Style" w:cs="Arial Unicode MS"/>
          <w:bCs/>
          <w:iCs/>
          <w:sz w:val="20"/>
          <w:szCs w:val="20"/>
        </w:rPr>
        <w:t>peut-être</w:t>
      </w:r>
      <w:r w:rsidRPr="00365727">
        <w:rPr>
          <w:rFonts w:ascii="Bookman Old Style" w:eastAsia="Arial Unicode MS" w:hAnsi="Bookman Old Style" w:cs="Arial Unicode MS"/>
          <w:bCs/>
          <w:iCs/>
          <w:sz w:val="20"/>
          <w:szCs w:val="20"/>
        </w:rPr>
        <w:t xml:space="preserve"> auprès de votre assurance, </w:t>
      </w:r>
      <w:r w:rsidRPr="00365727">
        <w:rPr>
          <w:rFonts w:ascii="Bookman Old Style" w:eastAsia="Arial Unicode MS" w:hAnsi="Bookman Old Style" w:cs="Arial Unicode MS"/>
          <w:b/>
          <w:bCs/>
          <w:iCs/>
          <w:sz w:val="20"/>
          <w:szCs w:val="20"/>
        </w:rPr>
        <w:t>VOUS DEVEZ NOUS EN REMETTRE UNE COPIE</w:t>
      </w:r>
      <w:r w:rsidRPr="00365727">
        <w:rPr>
          <w:rFonts w:ascii="Bookman Old Style" w:eastAsia="Arial Unicode MS" w:hAnsi="Bookman Old Style" w:cs="Arial Unicode MS"/>
          <w:bCs/>
          <w:iCs/>
          <w:sz w:val="20"/>
          <w:szCs w:val="20"/>
        </w:rPr>
        <w:t>, ou bien elle peut être souscrite par le biais de l’école.</w:t>
      </w:r>
    </w:p>
    <w:p w14:paraId="0554CE5A" w14:textId="77777777" w:rsidR="00E435EE" w:rsidRPr="00F72FC4" w:rsidRDefault="00FD756F" w:rsidP="00F72FC4">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 xml:space="preserve"> Elle est à </w:t>
      </w:r>
      <w:r w:rsidRPr="00365727">
        <w:rPr>
          <w:rFonts w:ascii="Bookman Old Style" w:eastAsia="Arial Unicode MS" w:hAnsi="Bookman Old Style" w:cs="Arial Unicode MS"/>
          <w:b/>
          <w:bCs/>
          <w:iCs/>
          <w:sz w:val="20"/>
          <w:szCs w:val="20"/>
        </w:rPr>
        <w:t>souscrire en plus de la responsabilité civile</w:t>
      </w:r>
      <w:r w:rsidRPr="00365727">
        <w:rPr>
          <w:rFonts w:ascii="Bookman Old Style" w:eastAsia="Arial Unicode MS" w:hAnsi="Bookman Old Style" w:cs="Arial Unicode MS"/>
          <w:bCs/>
          <w:iCs/>
          <w:sz w:val="20"/>
          <w:szCs w:val="20"/>
        </w:rPr>
        <w:t xml:space="preserve">. Cette assurance couvre vos enfants pour toutes leurs activités, même en dehors de l’école, jusqu’à la veille de la rentrée suivante. Les garanties sont cumulables avec d’autres que vous auriez déjà. Nous pouvons vous fournir une attestation pour les associations sportives. Nous mettons à votre disposition une formule simple et efficace avec ce dossier. </w:t>
      </w:r>
      <w:r w:rsidRPr="00365727">
        <w:rPr>
          <w:rFonts w:ascii="Bookman Old Style" w:eastAsia="Arial Unicode MS" w:hAnsi="Bookman Old Style" w:cs="Arial Unicode MS"/>
          <w:bCs/>
          <w:iCs/>
          <w:sz w:val="20"/>
          <w:szCs w:val="20"/>
        </w:rPr>
        <w:lastRenderedPageBreak/>
        <w:t xml:space="preserve">Les conditions y sont exposées. Remplissez le bulletin d’adhésion et veuillez le remettre à l’école avant le 12 septembre, en joignant le montant de la prime à l’ordre de AXA assurances. </w:t>
      </w:r>
    </w:p>
    <w:p w14:paraId="217D099F" w14:textId="77777777" w:rsidR="0027341E" w:rsidRPr="00365727" w:rsidRDefault="0058517E" w:rsidP="0058517E">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tenue vestimentaire et marquage des vêtements</w:t>
      </w:r>
    </w:p>
    <w:p w14:paraId="54E6D1B5" w14:textId="77777777" w:rsidR="00B36051" w:rsidRPr="00365727" w:rsidRDefault="00B36051" w:rsidP="0027341E">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Une tenue vestimentaire correcte, décente et adaptée est exigée. </w:t>
      </w:r>
      <w:r w:rsidRPr="00D31B31">
        <w:rPr>
          <w:rFonts w:ascii="Bookman Old Style" w:eastAsia="Arial Unicode MS" w:hAnsi="Bookman Old Style" w:cs="Arial Unicode MS"/>
          <w:bCs/>
          <w:iCs/>
          <w:sz w:val="20"/>
          <w:szCs w:val="20"/>
          <w:highlight w:val="yellow"/>
        </w:rPr>
        <w:t>Tout vêtement que l’enfant est susceptible d’ôter doit être marqué à son nom.</w:t>
      </w:r>
    </w:p>
    <w:p w14:paraId="3607E864" w14:textId="77777777" w:rsidR="005905B2" w:rsidRPr="00365727" w:rsidRDefault="00A12C79" w:rsidP="00B81D69">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Pour </w:t>
      </w:r>
      <w:r w:rsidR="00DE6205" w:rsidRPr="00365727">
        <w:rPr>
          <w:rFonts w:ascii="Bookman Old Style" w:eastAsia="Arial Unicode MS" w:hAnsi="Bookman Old Style" w:cs="Arial Unicode MS"/>
          <w:bCs/>
          <w:iCs/>
          <w:sz w:val="20"/>
          <w:szCs w:val="20"/>
        </w:rPr>
        <w:t>les élèves scolarisés</w:t>
      </w:r>
      <w:r w:rsidRPr="00365727">
        <w:rPr>
          <w:rFonts w:ascii="Bookman Old Style" w:eastAsia="Arial Unicode MS" w:hAnsi="Bookman Old Style" w:cs="Arial Unicode MS"/>
          <w:bCs/>
          <w:iCs/>
          <w:sz w:val="20"/>
          <w:szCs w:val="20"/>
        </w:rPr>
        <w:t xml:space="preserve"> en maternelle, l’écharpe </w:t>
      </w:r>
      <w:r w:rsidR="00170ACC" w:rsidRPr="00365727">
        <w:rPr>
          <w:rFonts w:ascii="Bookman Old Style" w:eastAsia="Arial Unicode MS" w:hAnsi="Bookman Old Style" w:cs="Arial Unicode MS"/>
          <w:bCs/>
          <w:iCs/>
          <w:sz w:val="20"/>
          <w:szCs w:val="20"/>
        </w:rPr>
        <w:t>et le foulard sont interdits</w:t>
      </w:r>
      <w:r w:rsidRPr="00365727">
        <w:rPr>
          <w:rFonts w:ascii="Bookman Old Style" w:eastAsia="Arial Unicode MS" w:hAnsi="Bookman Old Style" w:cs="Arial Unicode MS"/>
          <w:bCs/>
          <w:iCs/>
          <w:sz w:val="20"/>
          <w:szCs w:val="20"/>
        </w:rPr>
        <w:t> ; seuls les tours de cou seront autorisés.</w:t>
      </w:r>
    </w:p>
    <w:p w14:paraId="686B23C9" w14:textId="737A21DE" w:rsidR="00104FFF" w:rsidRPr="00365727" w:rsidRDefault="00104FFF" w:rsidP="00B81D69">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sz w:val="20"/>
          <w:szCs w:val="20"/>
        </w:rPr>
        <w:t>Les parents doivent veiller à ce que leur(s) enfant(s) se présente(nt) à l’école dans un état de propreté satisfaisant afin de respecter l’hygiène élémentaire nécessaire à toute vie en société.</w:t>
      </w:r>
      <w:r w:rsidR="00D966A3">
        <w:rPr>
          <w:rFonts w:ascii="Bookman Old Style" w:eastAsia="Arial Unicode MS" w:hAnsi="Bookman Old Style" w:cs="Arial Unicode MS"/>
          <w:sz w:val="20"/>
          <w:szCs w:val="20"/>
        </w:rPr>
        <w:t xml:space="preserve"> Vérifier régulièrement les chevelures des enfants afin d’éviter la propagation des poux.</w:t>
      </w:r>
    </w:p>
    <w:p w14:paraId="7148BF97" w14:textId="77777777" w:rsidR="000604BB" w:rsidRPr="00365727" w:rsidRDefault="000604BB" w:rsidP="00B81D69">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 xml:space="preserve">Tous les vêtements récupérés sont stockés dans la salle de garderie pour les maternelles et dans le hall du bâtiment primaire pour </w:t>
      </w:r>
      <w:r w:rsidR="00E41992" w:rsidRPr="00365727">
        <w:rPr>
          <w:rFonts w:ascii="Bookman Old Style" w:eastAsia="Arial Unicode MS" w:hAnsi="Bookman Old Style" w:cs="Arial Unicode MS"/>
          <w:bCs/>
          <w:iCs/>
          <w:sz w:val="20"/>
          <w:szCs w:val="20"/>
        </w:rPr>
        <w:t>les enfants</w:t>
      </w:r>
      <w:r w:rsidRPr="00365727">
        <w:rPr>
          <w:rFonts w:ascii="Bookman Old Style" w:eastAsia="Arial Unicode MS" w:hAnsi="Bookman Old Style" w:cs="Arial Unicode MS"/>
          <w:bCs/>
          <w:iCs/>
          <w:sz w:val="20"/>
          <w:szCs w:val="20"/>
        </w:rPr>
        <w:t xml:space="preserve"> de primaire. En fin d’année, tous les vêtements non récupérés seront donnés à des associations caritatives.</w:t>
      </w:r>
    </w:p>
    <w:p w14:paraId="0EEB0170" w14:textId="77777777" w:rsidR="00B36051" w:rsidRPr="00365727" w:rsidRDefault="0058517E" w:rsidP="0058517E">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objets personnels</w:t>
      </w:r>
    </w:p>
    <w:p w14:paraId="68A2E9A5" w14:textId="77777777" w:rsidR="0058517E" w:rsidRPr="00365727" w:rsidRDefault="00B36051" w:rsidP="0027341E">
      <w:pPr>
        <w:jc w:val="both"/>
        <w:rPr>
          <w:rFonts w:ascii="Bookman Old Style" w:eastAsia="Arial Unicode MS" w:hAnsi="Bookman Old Style" w:cs="Arial Unicode MS"/>
          <w:b/>
          <w:bCs/>
          <w:iCs/>
          <w:sz w:val="20"/>
          <w:szCs w:val="20"/>
          <w:u w:val="single"/>
        </w:rPr>
      </w:pPr>
      <w:r w:rsidRPr="009F1A87">
        <w:rPr>
          <w:rFonts w:ascii="Bookman Old Style" w:eastAsia="Arial Unicode MS" w:hAnsi="Bookman Old Style" w:cs="Arial Unicode MS"/>
          <w:b/>
          <w:bCs/>
          <w:iCs/>
          <w:sz w:val="20"/>
          <w:szCs w:val="20"/>
          <w:highlight w:val="yellow"/>
          <w:u w:val="single"/>
        </w:rPr>
        <w:t>Les élèves ne doivent pas apporter à l’école ni d’objets de valeur</w:t>
      </w:r>
      <w:r w:rsidR="001969C0" w:rsidRPr="009F1A87">
        <w:rPr>
          <w:rFonts w:ascii="Bookman Old Style" w:eastAsia="Arial Unicode MS" w:hAnsi="Bookman Old Style" w:cs="Arial Unicode MS"/>
          <w:b/>
          <w:bCs/>
          <w:iCs/>
          <w:sz w:val="20"/>
          <w:szCs w:val="20"/>
          <w:highlight w:val="yellow"/>
          <w:u w:val="single"/>
        </w:rPr>
        <w:t>,</w:t>
      </w:r>
      <w:r w:rsidR="005905B2" w:rsidRPr="009F1A87">
        <w:rPr>
          <w:rFonts w:ascii="Bookman Old Style" w:eastAsia="Arial Unicode MS" w:hAnsi="Bookman Old Style" w:cs="Arial Unicode MS"/>
          <w:b/>
          <w:bCs/>
          <w:iCs/>
          <w:sz w:val="20"/>
          <w:szCs w:val="20"/>
          <w:highlight w:val="yellow"/>
          <w:u w:val="single"/>
        </w:rPr>
        <w:t xml:space="preserve"> ni objets dangereux.</w:t>
      </w:r>
    </w:p>
    <w:p w14:paraId="4CEA557A" w14:textId="77777777" w:rsidR="00B81D69" w:rsidRDefault="00920492" w:rsidP="000604BB">
      <w:pPr>
        <w:jc w:val="both"/>
        <w:rPr>
          <w:rFonts w:ascii="Bookman Old Style" w:eastAsia="Arial Unicode MS" w:hAnsi="Bookman Old Style" w:cs="Arial Unicode MS"/>
          <w:b/>
          <w:bCs/>
          <w:iCs/>
          <w:sz w:val="20"/>
          <w:szCs w:val="20"/>
          <w:u w:val="single"/>
        </w:rPr>
      </w:pPr>
      <w:r w:rsidRPr="00216427">
        <w:rPr>
          <w:rFonts w:ascii="Bookman Old Style" w:eastAsia="Arial Unicode MS" w:hAnsi="Bookman Old Style" w:cs="Arial Unicode MS"/>
          <w:b/>
          <w:bCs/>
          <w:iCs/>
          <w:sz w:val="20"/>
          <w:szCs w:val="20"/>
          <w:highlight w:val="yellow"/>
          <w:u w:val="single"/>
        </w:rPr>
        <w:t>Les téléphones portables</w:t>
      </w:r>
      <w:r w:rsidR="00B93F13" w:rsidRPr="00216427">
        <w:rPr>
          <w:rFonts w:ascii="Bookman Old Style" w:eastAsia="Arial Unicode MS" w:hAnsi="Bookman Old Style" w:cs="Arial Unicode MS"/>
          <w:b/>
          <w:bCs/>
          <w:iCs/>
          <w:sz w:val="20"/>
          <w:szCs w:val="20"/>
          <w:highlight w:val="yellow"/>
          <w:u w:val="single"/>
        </w:rPr>
        <w:t xml:space="preserve"> ou </w:t>
      </w:r>
      <w:r w:rsidR="005C47F8" w:rsidRPr="00216427">
        <w:rPr>
          <w:rFonts w:ascii="Bookman Old Style" w:eastAsia="Arial Unicode MS" w:hAnsi="Bookman Old Style" w:cs="Arial Unicode MS"/>
          <w:b/>
          <w:bCs/>
          <w:iCs/>
          <w:sz w:val="20"/>
          <w:szCs w:val="20"/>
          <w:highlight w:val="yellow"/>
          <w:u w:val="single"/>
        </w:rPr>
        <w:t xml:space="preserve">tous autres objets </w:t>
      </w:r>
      <w:r w:rsidR="00E41992" w:rsidRPr="00216427">
        <w:rPr>
          <w:rFonts w:ascii="Bookman Old Style" w:eastAsia="Arial Unicode MS" w:hAnsi="Bookman Old Style" w:cs="Arial Unicode MS"/>
          <w:b/>
          <w:bCs/>
          <w:iCs/>
          <w:sz w:val="20"/>
          <w:szCs w:val="20"/>
          <w:highlight w:val="yellow"/>
          <w:u w:val="single"/>
        </w:rPr>
        <w:t>connectés, ne</w:t>
      </w:r>
      <w:r w:rsidRPr="00216427">
        <w:rPr>
          <w:rFonts w:ascii="Bookman Old Style" w:eastAsia="Arial Unicode MS" w:hAnsi="Bookman Old Style" w:cs="Arial Unicode MS"/>
          <w:b/>
          <w:bCs/>
          <w:iCs/>
          <w:sz w:val="20"/>
          <w:szCs w:val="20"/>
          <w:highlight w:val="yellow"/>
          <w:u w:val="single"/>
        </w:rPr>
        <w:t xml:space="preserve"> sont pas autorisés pour les élèves dans l’enceinte de l’établissement</w:t>
      </w:r>
    </w:p>
    <w:p w14:paraId="1B31CD70" w14:textId="331FBB77" w:rsidR="00E415E5" w:rsidRPr="00E415E5" w:rsidRDefault="00E415E5" w:rsidP="000604BB">
      <w:pPr>
        <w:jc w:val="both"/>
        <w:rPr>
          <w:rStyle w:val="Rfrencelgre"/>
          <w:rFonts w:ascii="Bookman Old Style" w:eastAsia="Arial Unicode MS" w:hAnsi="Bookman Old Style" w:cs="Arial Unicode MS"/>
          <w:iCs/>
          <w:smallCaps w:val="0"/>
          <w:color w:val="auto"/>
          <w:sz w:val="20"/>
          <w:szCs w:val="20"/>
          <w:u w:val="none"/>
        </w:rPr>
      </w:pPr>
      <w:r>
        <w:rPr>
          <w:rFonts w:ascii="Bookman Old Style" w:eastAsia="Arial Unicode MS" w:hAnsi="Bookman Old Style" w:cs="Arial Unicode MS"/>
          <w:iCs/>
          <w:sz w:val="20"/>
          <w:szCs w:val="20"/>
        </w:rPr>
        <w:t>En maternelle, il n’est pas autorisé d’apporter ses propres jeux</w:t>
      </w:r>
      <w:r w:rsidR="00216427">
        <w:rPr>
          <w:rFonts w:ascii="Bookman Old Style" w:eastAsia="Arial Unicode MS" w:hAnsi="Bookman Old Style" w:cs="Arial Unicode MS"/>
          <w:iCs/>
          <w:sz w:val="20"/>
          <w:szCs w:val="20"/>
        </w:rPr>
        <w:t xml:space="preserve">, ni </w:t>
      </w:r>
      <w:r w:rsidR="007E77A0">
        <w:rPr>
          <w:rFonts w:ascii="Bookman Old Style" w:eastAsia="Arial Unicode MS" w:hAnsi="Bookman Old Style" w:cs="Arial Unicode MS"/>
          <w:iCs/>
          <w:sz w:val="20"/>
          <w:szCs w:val="20"/>
        </w:rPr>
        <w:t>bijoux.</w:t>
      </w:r>
    </w:p>
    <w:p w14:paraId="54DE10CC" w14:textId="77777777" w:rsidR="0058517E" w:rsidRPr="00365727" w:rsidRDefault="0058517E" w:rsidP="0058517E">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les surveillances</w:t>
      </w:r>
    </w:p>
    <w:p w14:paraId="66373607" w14:textId="77777777" w:rsidR="00365727" w:rsidRDefault="00B36051" w:rsidP="000604B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Le service de surveillance à l’accueil et à la sortie des classes, ainsi que pendant les récréations, est réparti entre les maitres et les personnels de l’école, sous </w:t>
      </w:r>
      <w:r w:rsidR="00E41992" w:rsidRPr="00365727">
        <w:rPr>
          <w:rFonts w:ascii="Bookman Old Style" w:eastAsia="Arial Unicode MS" w:hAnsi="Bookman Old Style" w:cs="Arial Unicode MS"/>
          <w:bCs/>
          <w:iCs/>
          <w:sz w:val="20"/>
          <w:szCs w:val="20"/>
        </w:rPr>
        <w:t>la responsabilité</w:t>
      </w:r>
      <w:r w:rsidRPr="00365727">
        <w:rPr>
          <w:rFonts w:ascii="Bookman Old Style" w:eastAsia="Arial Unicode MS" w:hAnsi="Bookman Old Style" w:cs="Arial Unicode MS"/>
          <w:bCs/>
          <w:iCs/>
          <w:sz w:val="20"/>
          <w:szCs w:val="20"/>
        </w:rPr>
        <w:t xml:space="preserve"> du chef d’établissement. L’équipe des maîtres de l’école fixe les modalités spécifiques de surveillance adaptées à l’organisation pédagogique de l’école e</w:t>
      </w:r>
      <w:r w:rsidR="000604BB" w:rsidRPr="00365727">
        <w:rPr>
          <w:rFonts w:ascii="Bookman Old Style" w:eastAsia="Arial Unicode MS" w:hAnsi="Bookman Old Style" w:cs="Arial Unicode MS"/>
          <w:bCs/>
          <w:iCs/>
          <w:sz w:val="20"/>
          <w:szCs w:val="20"/>
        </w:rPr>
        <w:t>t à la configuration des locaux.</w:t>
      </w:r>
    </w:p>
    <w:p w14:paraId="53E0B6DC" w14:textId="77777777" w:rsidR="00E415E5" w:rsidRPr="00365727" w:rsidRDefault="00E415E5" w:rsidP="000604BB">
      <w:pPr>
        <w:jc w:val="both"/>
        <w:rPr>
          <w:rFonts w:ascii="Bookman Old Style" w:eastAsia="Arial Unicode MS" w:hAnsi="Bookman Old Style" w:cs="Arial Unicode MS"/>
          <w:bCs/>
          <w:iCs/>
          <w:sz w:val="20"/>
          <w:szCs w:val="20"/>
        </w:rPr>
      </w:pPr>
    </w:p>
    <w:p w14:paraId="6F20952A" w14:textId="77777777" w:rsidR="00911A48" w:rsidRPr="00365727" w:rsidRDefault="000C4C46" w:rsidP="00B81D69">
      <w:pPr>
        <w:pStyle w:val="Titre"/>
        <w:jc w:val="center"/>
        <w:rPr>
          <w:rFonts w:ascii="Bookman Old Style" w:eastAsia="Arial Unicode MS" w:hAnsi="Bookman Old Style" w:cs="Arial Unicode MS"/>
          <w:b/>
          <w:color w:val="943634" w:themeColor="accent2" w:themeShade="BF"/>
          <w:sz w:val="24"/>
          <w:szCs w:val="24"/>
        </w:rPr>
      </w:pPr>
      <w:r w:rsidRPr="00365727">
        <w:rPr>
          <w:rFonts w:ascii="Bookman Old Style" w:eastAsia="Arial Unicode MS" w:hAnsi="Bookman Old Style" w:cs="Arial Unicode MS"/>
          <w:b/>
          <w:color w:val="943634" w:themeColor="accent2" w:themeShade="BF"/>
          <w:sz w:val="24"/>
          <w:szCs w:val="24"/>
        </w:rPr>
        <w:t>HYGIENE, SANTE, SECURITE</w:t>
      </w:r>
    </w:p>
    <w:p w14:paraId="5007584E" w14:textId="77777777" w:rsidR="00343E5F" w:rsidRPr="00365727" w:rsidRDefault="0027341E" w:rsidP="00343E5F">
      <w:pPr>
        <w:rPr>
          <w:rStyle w:val="Rfrencelgre"/>
          <w:rFonts w:ascii="Bookman Old Style" w:eastAsia="Arial Unicode MS" w:hAnsi="Bookman Old Style" w:cs="Arial Unicode MS"/>
          <w:b/>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ENFANTS MALADES</w:t>
      </w:r>
    </w:p>
    <w:p w14:paraId="44D37F7A" w14:textId="77777777" w:rsidR="00343E5F" w:rsidRPr="00365727" w:rsidRDefault="00343E5F" w:rsidP="00343E5F">
      <w:pPr>
        <w:jc w:val="both"/>
        <w:rPr>
          <w:rFonts w:ascii="Bookman Old Style" w:eastAsia="Arial Unicode MS" w:hAnsi="Bookman Old Style" w:cs="Arial Unicode MS"/>
          <w:bCs/>
          <w:iCs/>
          <w:sz w:val="20"/>
          <w:szCs w:val="20"/>
        </w:rPr>
      </w:pPr>
      <w:r w:rsidRPr="004122D1">
        <w:rPr>
          <w:rFonts w:ascii="Bookman Old Style" w:eastAsia="Arial Unicode MS" w:hAnsi="Bookman Old Style" w:cs="Arial Unicode MS"/>
          <w:bCs/>
          <w:iCs/>
          <w:sz w:val="20"/>
          <w:szCs w:val="20"/>
          <w:highlight w:val="yellow"/>
        </w:rPr>
        <w:t>Pour tous enfants malades, les parents se doivent de venir les récupérer</w:t>
      </w:r>
      <w:r w:rsidRPr="004122D1">
        <w:rPr>
          <w:rFonts w:ascii="Bookman Old Style" w:eastAsia="Arial Unicode MS" w:hAnsi="Bookman Old Style" w:cs="Arial Unicode MS"/>
          <w:b/>
          <w:bCs/>
          <w:iCs/>
          <w:sz w:val="20"/>
          <w:szCs w:val="20"/>
          <w:highlight w:val="yellow"/>
        </w:rPr>
        <w:t xml:space="preserve">.   </w:t>
      </w:r>
      <w:r w:rsidRPr="004122D1">
        <w:rPr>
          <w:rFonts w:ascii="Bookman Old Style" w:eastAsia="Arial Unicode MS" w:hAnsi="Bookman Old Style" w:cs="Arial Unicode MS"/>
          <w:b/>
          <w:bCs/>
          <w:iCs/>
          <w:sz w:val="20"/>
          <w:szCs w:val="20"/>
          <w:highlight w:val="yellow"/>
          <w:u w:val="single"/>
        </w:rPr>
        <w:t>Les enfants atteints d’une maladie contagieuse ou fiévreux ne peuvent venir en classe</w:t>
      </w:r>
      <w:r w:rsidRPr="00365727">
        <w:rPr>
          <w:rFonts w:ascii="Bookman Old Style" w:eastAsia="Arial Unicode MS" w:hAnsi="Bookman Old Style" w:cs="Arial Unicode MS"/>
          <w:bCs/>
          <w:iCs/>
          <w:sz w:val="20"/>
          <w:szCs w:val="20"/>
          <w:u w:val="single"/>
        </w:rPr>
        <w:t>.</w:t>
      </w:r>
      <w:r w:rsidRPr="00365727">
        <w:rPr>
          <w:rFonts w:ascii="Bookman Old Style" w:eastAsia="Arial Unicode MS" w:hAnsi="Bookman Old Style" w:cs="Arial Unicode MS"/>
          <w:bCs/>
          <w:iCs/>
          <w:sz w:val="20"/>
          <w:szCs w:val="20"/>
        </w:rPr>
        <w:t xml:space="preserve"> Ils ont besoin de repos et risquent de contaminer leurs camarades et le personnel, ils sont amenés à rester à la maison jusqu’à leur guérison.</w:t>
      </w:r>
      <w:r w:rsidR="00322BA9" w:rsidRPr="00365727">
        <w:rPr>
          <w:rFonts w:ascii="Bookman Old Style" w:eastAsia="Arial Unicode MS" w:hAnsi="Bookman Old Style" w:cs="Arial Unicode MS"/>
          <w:bCs/>
          <w:iCs/>
          <w:sz w:val="20"/>
          <w:szCs w:val="20"/>
        </w:rPr>
        <w:t xml:space="preserve"> Si l’enfant souffre d’une maladie contagieuse, il est nécessaire de prévenir </w:t>
      </w:r>
      <w:r w:rsidR="009D09EC" w:rsidRPr="00365727">
        <w:rPr>
          <w:rFonts w:ascii="Bookman Old Style" w:eastAsia="Arial Unicode MS" w:hAnsi="Bookman Old Style" w:cs="Arial Unicode MS"/>
          <w:bCs/>
          <w:iCs/>
          <w:sz w:val="20"/>
          <w:szCs w:val="20"/>
        </w:rPr>
        <w:t>l’école. Certaines maladies contagieuses peuvent entraîner l’éviction scolaire.</w:t>
      </w:r>
    </w:p>
    <w:p w14:paraId="00CE4EAE" w14:textId="77777777" w:rsidR="005A12E1" w:rsidRPr="00365727" w:rsidRDefault="005A12E1" w:rsidP="005A12E1">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prise de médicaments</w:t>
      </w:r>
    </w:p>
    <w:p w14:paraId="05AD1725" w14:textId="77777777" w:rsidR="0067667D" w:rsidRPr="00365727" w:rsidRDefault="0090013F" w:rsidP="0027341E">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Fonts w:ascii="Bookman Old Style" w:eastAsia="Arial Unicode MS" w:hAnsi="Bookman Old Style" w:cs="Arial Unicode MS"/>
          <w:b/>
          <w:bCs/>
          <w:iCs/>
          <w:sz w:val="20"/>
          <w:szCs w:val="20"/>
          <w:u w:val="single"/>
        </w:rPr>
        <w:t xml:space="preserve">Aucun médicament ne peut être </w:t>
      </w:r>
      <w:r w:rsidR="00E41992" w:rsidRPr="00365727">
        <w:rPr>
          <w:rFonts w:ascii="Bookman Old Style" w:eastAsia="Arial Unicode MS" w:hAnsi="Bookman Old Style" w:cs="Arial Unicode MS"/>
          <w:b/>
          <w:bCs/>
          <w:iCs/>
          <w:sz w:val="20"/>
          <w:szCs w:val="20"/>
          <w:u w:val="single"/>
        </w:rPr>
        <w:t>administré dans</w:t>
      </w:r>
      <w:r w:rsidRPr="00365727">
        <w:rPr>
          <w:rFonts w:ascii="Bookman Old Style" w:eastAsia="Arial Unicode MS" w:hAnsi="Bookman Old Style" w:cs="Arial Unicode MS"/>
          <w:b/>
          <w:bCs/>
          <w:iCs/>
          <w:sz w:val="20"/>
          <w:szCs w:val="20"/>
          <w:u w:val="single"/>
        </w:rPr>
        <w:t xml:space="preserve"> l’enceinte de l’école, quelles </w:t>
      </w:r>
      <w:r w:rsidR="00E41992" w:rsidRPr="00365727">
        <w:rPr>
          <w:rFonts w:ascii="Bookman Old Style" w:eastAsia="Arial Unicode MS" w:hAnsi="Bookman Old Style" w:cs="Arial Unicode MS"/>
          <w:b/>
          <w:bCs/>
          <w:iCs/>
          <w:sz w:val="20"/>
          <w:szCs w:val="20"/>
          <w:u w:val="single"/>
        </w:rPr>
        <w:t>que soient</w:t>
      </w:r>
      <w:r w:rsidRPr="00365727">
        <w:rPr>
          <w:rFonts w:ascii="Bookman Old Style" w:eastAsia="Arial Unicode MS" w:hAnsi="Bookman Old Style" w:cs="Arial Unicode MS"/>
          <w:b/>
          <w:bCs/>
          <w:iCs/>
          <w:sz w:val="20"/>
          <w:szCs w:val="20"/>
          <w:u w:val="single"/>
        </w:rPr>
        <w:t xml:space="preserve"> les raisons et même avec </w:t>
      </w:r>
      <w:r w:rsidR="00E41992" w:rsidRPr="00365727">
        <w:rPr>
          <w:rFonts w:ascii="Bookman Old Style" w:eastAsia="Arial Unicode MS" w:hAnsi="Bookman Old Style" w:cs="Arial Unicode MS"/>
          <w:b/>
          <w:bCs/>
          <w:iCs/>
          <w:sz w:val="20"/>
          <w:szCs w:val="20"/>
          <w:u w:val="single"/>
        </w:rPr>
        <w:t>l’ordonnance De</w:t>
      </w:r>
      <w:r w:rsidR="005A12E1" w:rsidRPr="00365727">
        <w:rPr>
          <w:rFonts w:ascii="Bookman Old Style" w:eastAsia="Arial Unicode MS" w:hAnsi="Bookman Old Style" w:cs="Arial Unicode MS"/>
          <w:b/>
          <w:bCs/>
          <w:iCs/>
          <w:sz w:val="20"/>
          <w:szCs w:val="20"/>
          <w:u w:val="single"/>
        </w:rPr>
        <w:t xml:space="preserve"> plus les enfants ne doivent pas posséder de médicaments dans leurs</w:t>
      </w:r>
      <w:r w:rsidR="005A12E1" w:rsidRPr="00365727">
        <w:rPr>
          <w:rFonts w:ascii="Bookman Old Style" w:eastAsia="Arial Unicode MS" w:hAnsi="Bookman Old Style" w:cs="Arial Unicode MS"/>
          <w:b/>
          <w:bCs/>
          <w:iCs/>
          <w:sz w:val="20"/>
          <w:szCs w:val="20"/>
        </w:rPr>
        <w:t xml:space="preserve"> </w:t>
      </w:r>
      <w:r w:rsidR="005A12E1" w:rsidRPr="00365727">
        <w:rPr>
          <w:rFonts w:ascii="Bookman Old Style" w:eastAsia="Arial Unicode MS" w:hAnsi="Bookman Old Style" w:cs="Arial Unicode MS"/>
          <w:b/>
          <w:bCs/>
          <w:iCs/>
          <w:sz w:val="20"/>
          <w:szCs w:val="20"/>
          <w:u w:val="single"/>
        </w:rPr>
        <w:t>cartables</w:t>
      </w:r>
      <w:r w:rsidR="005A12E1" w:rsidRPr="00365727">
        <w:rPr>
          <w:rFonts w:ascii="Bookman Old Style" w:eastAsia="Arial Unicode MS" w:hAnsi="Bookman Old Style" w:cs="Arial Unicode MS"/>
          <w:b/>
          <w:bCs/>
          <w:iCs/>
          <w:sz w:val="20"/>
          <w:szCs w:val="20"/>
        </w:rPr>
        <w:t xml:space="preserve">). </w:t>
      </w:r>
      <w:r w:rsidR="005A12E1" w:rsidRPr="00365727">
        <w:rPr>
          <w:rFonts w:ascii="Bookman Old Style" w:eastAsia="Arial Unicode MS" w:hAnsi="Bookman Old Style" w:cs="Arial Unicode MS"/>
          <w:bCs/>
          <w:iCs/>
          <w:sz w:val="20"/>
          <w:szCs w:val="20"/>
        </w:rPr>
        <w:t xml:space="preserve"> Dans le cadre spécifique d’une maladie reconnue nécessitant soins et aménagement particulier</w:t>
      </w:r>
      <w:r w:rsidR="002E0391" w:rsidRPr="00365727">
        <w:rPr>
          <w:rFonts w:ascii="Bookman Old Style" w:eastAsia="Arial Unicode MS" w:hAnsi="Bookman Old Style" w:cs="Arial Unicode MS"/>
          <w:bCs/>
          <w:iCs/>
          <w:sz w:val="20"/>
          <w:szCs w:val="20"/>
        </w:rPr>
        <w:t>s</w:t>
      </w:r>
      <w:r w:rsidR="005A12E1" w:rsidRPr="00365727">
        <w:rPr>
          <w:rFonts w:ascii="Bookman Old Style" w:eastAsia="Arial Unicode MS" w:hAnsi="Bookman Old Style" w:cs="Arial Unicode MS"/>
          <w:bCs/>
          <w:iCs/>
          <w:sz w:val="20"/>
          <w:szCs w:val="20"/>
        </w:rPr>
        <w:t xml:space="preserve">, le projet d’accueil individualisé (PAI) permet de fixer les conditions d’accueil de l’enfant et l’administration des soins. </w:t>
      </w:r>
    </w:p>
    <w:p w14:paraId="5C5DA72E" w14:textId="77777777" w:rsidR="0027341E" w:rsidRPr="00365727" w:rsidRDefault="0027341E" w:rsidP="0027341E">
      <w:pPr>
        <w:rPr>
          <w:rStyle w:val="Rfrencelgre"/>
          <w:rFonts w:ascii="Bookman Old Style" w:eastAsia="Arial Unicode MS" w:hAnsi="Bookman Old Style" w:cs="Arial Unicode MS"/>
          <w:b/>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ANNIVERSAIRES</w:t>
      </w:r>
    </w:p>
    <w:p w14:paraId="0FE372A7" w14:textId="77777777" w:rsidR="007158DE" w:rsidRDefault="00343E5F" w:rsidP="00343E5F">
      <w:pPr>
        <w:jc w:val="both"/>
        <w:rPr>
          <w:rFonts w:ascii="Bookman Old Style" w:eastAsia="Arial Unicode MS" w:hAnsi="Bookman Old Style" w:cs="Arial Unicode MS"/>
          <w:bCs/>
          <w:iCs/>
          <w:sz w:val="20"/>
          <w:szCs w:val="20"/>
        </w:rPr>
      </w:pPr>
      <w:r w:rsidRPr="00216427">
        <w:rPr>
          <w:rFonts w:ascii="Bookman Old Style" w:eastAsia="Arial Unicode MS" w:hAnsi="Bookman Old Style" w:cs="Arial Unicode MS"/>
          <w:bCs/>
          <w:iCs/>
          <w:sz w:val="20"/>
          <w:szCs w:val="20"/>
          <w:highlight w:val="yellow"/>
        </w:rPr>
        <w:t>Pour les anniversaires, la distribution de bonbons n’est pas autorisée.</w:t>
      </w:r>
      <w:r w:rsidR="009C0546" w:rsidRPr="00365727">
        <w:rPr>
          <w:rFonts w:ascii="Bookman Old Style" w:eastAsia="Arial Unicode MS" w:hAnsi="Bookman Old Style" w:cs="Arial Unicode MS"/>
          <w:bCs/>
          <w:iCs/>
          <w:sz w:val="20"/>
          <w:szCs w:val="20"/>
        </w:rPr>
        <w:t xml:space="preserve"> </w:t>
      </w:r>
    </w:p>
    <w:p w14:paraId="23B22A37" w14:textId="77777777" w:rsidR="003E236B" w:rsidRPr="00365727" w:rsidRDefault="009C0546" w:rsidP="00343E5F">
      <w:pPr>
        <w:jc w:val="both"/>
        <w:rPr>
          <w:rFonts w:ascii="Bookman Old Style" w:eastAsia="Arial Unicode MS" w:hAnsi="Bookman Old Style" w:cs="Arial Unicode MS"/>
          <w:bCs/>
          <w:iCs/>
          <w:sz w:val="20"/>
          <w:szCs w:val="20"/>
        </w:rPr>
      </w:pPr>
      <w:r w:rsidRPr="007158DE">
        <w:rPr>
          <w:rFonts w:ascii="Bookman Old Style" w:eastAsia="Arial Unicode MS" w:hAnsi="Bookman Old Style" w:cs="Arial Unicode MS"/>
          <w:bCs/>
          <w:iCs/>
          <w:sz w:val="20"/>
          <w:szCs w:val="20"/>
          <w:highlight w:val="yellow"/>
        </w:rPr>
        <w:t xml:space="preserve">La distribution des invitations d’anniversaire n’est pas autorisée </w:t>
      </w:r>
      <w:r w:rsidR="00E41992" w:rsidRPr="007158DE">
        <w:rPr>
          <w:rFonts w:ascii="Bookman Old Style" w:eastAsia="Arial Unicode MS" w:hAnsi="Bookman Old Style" w:cs="Arial Unicode MS"/>
          <w:bCs/>
          <w:iCs/>
          <w:sz w:val="20"/>
          <w:szCs w:val="20"/>
          <w:highlight w:val="yellow"/>
        </w:rPr>
        <w:t>dans l’école</w:t>
      </w:r>
      <w:r w:rsidRPr="00365727">
        <w:rPr>
          <w:rFonts w:ascii="Bookman Old Style" w:eastAsia="Arial Unicode MS" w:hAnsi="Bookman Old Style" w:cs="Arial Unicode MS"/>
          <w:bCs/>
          <w:iCs/>
          <w:sz w:val="20"/>
          <w:szCs w:val="20"/>
        </w:rPr>
        <w:t>.</w:t>
      </w:r>
    </w:p>
    <w:p w14:paraId="1952D8DF" w14:textId="77777777" w:rsidR="005A12E1" w:rsidRPr="00365727" w:rsidRDefault="005A12E1" w:rsidP="005A12E1">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exercices d’évacuation et sécurité dans les locaux</w:t>
      </w:r>
    </w:p>
    <w:p w14:paraId="1A56A28E" w14:textId="77777777" w:rsidR="005A12E1" w:rsidRPr="00365727" w:rsidRDefault="005A12E1" w:rsidP="005A12E1">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lastRenderedPageBreak/>
        <w:t>Des exercices de sécurité ont lieu conformément à la réglementation en vigueur : exercices de sécurité incendie, de confinement, d’intrusion-attentat.</w:t>
      </w:r>
    </w:p>
    <w:p w14:paraId="11932EAA" w14:textId="77777777" w:rsidR="00216427" w:rsidRDefault="005A12E1" w:rsidP="00216427">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 xml:space="preserve">L’école a mis en place un plan particulier de mise en sûreté face aux risques majeurs (PPMS) dont les modalités de mise en œuvre sont connues. </w:t>
      </w:r>
    </w:p>
    <w:p w14:paraId="6D12A4D7" w14:textId="77777777" w:rsidR="00216427" w:rsidRDefault="00216427" w:rsidP="00216427">
      <w:pPr>
        <w:jc w:val="both"/>
        <w:rPr>
          <w:rStyle w:val="Rfrencelgre"/>
          <w:rFonts w:ascii="Bookman Old Style" w:eastAsia="Arial Unicode MS" w:hAnsi="Bookman Old Style" w:cs="Arial Unicode MS"/>
          <w:bCs/>
          <w:iCs/>
          <w:smallCaps w:val="0"/>
          <w:color w:val="auto"/>
          <w:sz w:val="20"/>
          <w:szCs w:val="20"/>
          <w:u w:val="none"/>
        </w:rPr>
      </w:pPr>
    </w:p>
    <w:p w14:paraId="0376966B" w14:textId="5671F6B7" w:rsidR="005A12E1" w:rsidRPr="00216427" w:rsidRDefault="005A12E1" w:rsidP="00216427">
      <w:pPr>
        <w:jc w:val="both"/>
        <w:rPr>
          <w:rStyle w:val="Rfrencelgre"/>
          <w:rFonts w:ascii="Bookman Old Style" w:eastAsia="Arial Unicode MS" w:hAnsi="Bookman Old Style" w:cs="Arial Unicode MS"/>
          <w:bCs/>
          <w:iCs/>
          <w:smallCaps w:val="0"/>
          <w:color w:val="auto"/>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Accidents scolaires</w:t>
      </w:r>
    </w:p>
    <w:p w14:paraId="52DEAC0F" w14:textId="3E93C5B5" w:rsidR="00E415E5" w:rsidRPr="007E77A0" w:rsidRDefault="005A12E1" w:rsidP="007E77A0">
      <w:pPr>
        <w:pStyle w:val="Titre"/>
        <w:rPr>
          <w:rFonts w:ascii="Bookman Old Style" w:eastAsia="Arial Unicode MS" w:hAnsi="Bookman Old Style" w:cs="Arial Unicode MS"/>
          <w:bCs/>
          <w:iCs/>
          <w:color w:val="auto"/>
          <w:sz w:val="20"/>
          <w:szCs w:val="20"/>
        </w:rPr>
      </w:pPr>
      <w:r w:rsidRPr="00365727">
        <w:rPr>
          <w:rFonts w:ascii="Bookman Old Style" w:eastAsia="Arial Unicode MS" w:hAnsi="Bookman Old Style" w:cs="Arial Unicode MS"/>
          <w:bCs/>
          <w:iCs/>
          <w:color w:val="auto"/>
          <w:sz w:val="20"/>
          <w:szCs w:val="20"/>
        </w:rPr>
        <w:t>En cas d’accident sur le temps scolaire, les mesures seront prises par le chef d’établissement et les enseignants. Les parents ou responsables légaux seront prévenus ainsi que, si nécessaire, les services de secours. Les parents ou responsables légaux seront informés des soins dispensés</w:t>
      </w:r>
    </w:p>
    <w:p w14:paraId="6AB6A67D" w14:textId="77777777" w:rsidR="00E415E5" w:rsidRDefault="00E415E5" w:rsidP="00E415E5"/>
    <w:p w14:paraId="262A4BCE" w14:textId="77777777" w:rsidR="00E415E5" w:rsidRPr="00E415E5" w:rsidRDefault="00E415E5" w:rsidP="00E415E5"/>
    <w:p w14:paraId="4B8B2352" w14:textId="77777777" w:rsidR="001B181D" w:rsidRPr="00365727" w:rsidRDefault="00E41992" w:rsidP="001B181D">
      <w:pPr>
        <w:pStyle w:val="Titre"/>
        <w:jc w:val="center"/>
        <w:rPr>
          <w:rStyle w:val="Rfrencelgre"/>
          <w:rFonts w:ascii="Bookman Old Style" w:eastAsia="Arial Unicode MS" w:hAnsi="Bookman Old Style" w:cs="Arial Unicode MS"/>
          <w:b/>
          <w:smallCaps w:val="0"/>
          <w:color w:val="943634" w:themeColor="accent2" w:themeShade="BF"/>
          <w:sz w:val="24"/>
          <w:szCs w:val="24"/>
          <w:u w:val="none"/>
        </w:rPr>
      </w:pPr>
      <w:r w:rsidRPr="00365727">
        <w:rPr>
          <w:rFonts w:ascii="Bookman Old Style" w:eastAsia="Arial Unicode MS" w:hAnsi="Bookman Old Style" w:cs="Arial Unicode MS"/>
          <w:b/>
          <w:color w:val="943634" w:themeColor="accent2" w:themeShade="BF"/>
          <w:sz w:val="24"/>
          <w:szCs w:val="24"/>
        </w:rPr>
        <w:t>RELATIONS ECOLE</w:t>
      </w:r>
      <w:r w:rsidR="001B181D" w:rsidRPr="00365727">
        <w:rPr>
          <w:rFonts w:ascii="Bookman Old Style" w:eastAsia="Arial Unicode MS" w:hAnsi="Bookman Old Style" w:cs="Arial Unicode MS"/>
          <w:b/>
          <w:color w:val="943634" w:themeColor="accent2" w:themeShade="BF"/>
          <w:sz w:val="24"/>
          <w:szCs w:val="24"/>
        </w:rPr>
        <w:t xml:space="preserve"> –FAMILLE</w:t>
      </w:r>
    </w:p>
    <w:p w14:paraId="33D6D948" w14:textId="77777777" w:rsidR="001B181D" w:rsidRPr="00365727" w:rsidRDefault="001B181D" w:rsidP="001B181D">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Informations</w:t>
      </w:r>
    </w:p>
    <w:p w14:paraId="545A667D" w14:textId="77777777" w:rsidR="001B181D" w:rsidRPr="00C8504A" w:rsidRDefault="001B181D" w:rsidP="001B181D">
      <w:pPr>
        <w:jc w:val="both"/>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Nous vous recommandon</w:t>
      </w:r>
      <w:r w:rsidR="0008155E">
        <w:rPr>
          <w:rFonts w:ascii="Bookman Old Style" w:eastAsia="Arial Unicode MS" w:hAnsi="Bookman Old Style" w:cs="Arial Unicode MS"/>
          <w:b/>
          <w:bCs/>
          <w:iCs/>
          <w:sz w:val="20"/>
          <w:szCs w:val="20"/>
        </w:rPr>
        <w:t>s de lire les notes affichées, apportées par votre enfant ou envoyées par mail.</w:t>
      </w:r>
      <w:r w:rsidRPr="00365727">
        <w:rPr>
          <w:rFonts w:ascii="Bookman Old Style" w:eastAsia="Arial Unicode MS" w:hAnsi="Bookman Old Style" w:cs="Arial Unicode MS"/>
          <w:b/>
          <w:bCs/>
          <w:iCs/>
          <w:sz w:val="20"/>
          <w:szCs w:val="20"/>
        </w:rPr>
        <w:t xml:space="preserve"> Elles vous tiendront au courant de ce qui se passe dans l’école.</w:t>
      </w:r>
      <w:r w:rsidRPr="00365727">
        <w:rPr>
          <w:rFonts w:ascii="Bookman Old Style" w:eastAsia="Arial Unicode MS" w:hAnsi="Bookman Old Style" w:cs="Arial Unicode MS"/>
          <w:bCs/>
          <w:iCs/>
          <w:sz w:val="20"/>
          <w:szCs w:val="20"/>
        </w:rPr>
        <w:t xml:space="preserve"> </w:t>
      </w:r>
      <w:r w:rsidRPr="00C8504A">
        <w:rPr>
          <w:rFonts w:ascii="Bookman Old Style" w:eastAsia="Arial Unicode MS" w:hAnsi="Bookman Old Style" w:cs="Arial Unicode MS"/>
          <w:b/>
          <w:bCs/>
          <w:iCs/>
          <w:sz w:val="20"/>
          <w:szCs w:val="20"/>
        </w:rPr>
        <w:t>Elles peuvent aussi être envoyées par mail.</w:t>
      </w:r>
    </w:p>
    <w:p w14:paraId="2B1AA041" w14:textId="77777777" w:rsidR="001B181D" w:rsidRPr="00365727" w:rsidRDefault="001B181D" w:rsidP="001B181D">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parents sont tenus de communiquer à l’école le ou les num</w:t>
      </w:r>
      <w:r w:rsidR="00D31B31">
        <w:rPr>
          <w:rFonts w:ascii="Bookman Old Style" w:eastAsia="Arial Unicode MS" w:hAnsi="Bookman Old Style" w:cs="Arial Unicode MS"/>
          <w:bCs/>
          <w:iCs/>
          <w:sz w:val="20"/>
          <w:szCs w:val="20"/>
        </w:rPr>
        <w:t xml:space="preserve">éros de téléphone ou à défaut une </w:t>
      </w:r>
      <w:r w:rsidRPr="00365727">
        <w:rPr>
          <w:rFonts w:ascii="Bookman Old Style" w:eastAsia="Arial Unicode MS" w:hAnsi="Bookman Old Style" w:cs="Arial Unicode MS"/>
          <w:bCs/>
          <w:iCs/>
          <w:sz w:val="20"/>
          <w:szCs w:val="20"/>
        </w:rPr>
        <w:t xml:space="preserve">adresse </w:t>
      </w:r>
      <w:r w:rsidR="00D31B31">
        <w:rPr>
          <w:rFonts w:ascii="Bookman Old Style" w:eastAsia="Arial Unicode MS" w:hAnsi="Bookman Old Style" w:cs="Arial Unicode MS"/>
          <w:bCs/>
          <w:iCs/>
          <w:sz w:val="20"/>
          <w:szCs w:val="20"/>
        </w:rPr>
        <w:t xml:space="preserve">postale ou mail </w:t>
      </w:r>
      <w:r w:rsidRPr="00365727">
        <w:rPr>
          <w:rFonts w:ascii="Bookman Old Style" w:eastAsia="Arial Unicode MS" w:hAnsi="Bookman Old Style" w:cs="Arial Unicode MS"/>
          <w:bCs/>
          <w:iCs/>
          <w:sz w:val="20"/>
          <w:szCs w:val="20"/>
        </w:rPr>
        <w:t>où on pourra les joindre.</w:t>
      </w:r>
    </w:p>
    <w:p w14:paraId="3782A519" w14:textId="77777777" w:rsidR="001B181D" w:rsidRPr="00365727" w:rsidRDefault="001B181D" w:rsidP="001B181D">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S’ils n’ont pu être contactés, l’enfant sera confié à la personne responsable, qu’ils auront désignée.</w:t>
      </w:r>
    </w:p>
    <w:p w14:paraId="2A046E80" w14:textId="77777777" w:rsidR="00A17503" w:rsidRPr="00365727" w:rsidRDefault="001B181D" w:rsidP="009179CE">
      <w:pPr>
        <w:jc w:val="both"/>
        <w:rPr>
          <w:rStyle w:val="Rfrencelgre"/>
          <w:rFonts w:ascii="Bookman Old Style" w:eastAsia="Arial Unicode MS" w:hAnsi="Bookman Old Style" w:cs="Arial Unicode MS"/>
          <w:bCs/>
          <w:iCs/>
          <w:smallCaps w:val="0"/>
          <w:color w:val="auto"/>
          <w:sz w:val="20"/>
          <w:szCs w:val="20"/>
          <w:u w:val="none"/>
        </w:rPr>
      </w:pPr>
      <w:r w:rsidRPr="00365727">
        <w:rPr>
          <w:rFonts w:ascii="Bookman Old Style" w:eastAsia="Arial Unicode MS" w:hAnsi="Bookman Old Style" w:cs="Arial Unicode MS"/>
          <w:bCs/>
          <w:iCs/>
          <w:sz w:val="20"/>
          <w:szCs w:val="20"/>
        </w:rPr>
        <w:t xml:space="preserve"> N’oubliez pas d’avertir l’école si vous changez d’adresse ou de numéro de téléphone.</w:t>
      </w:r>
    </w:p>
    <w:p w14:paraId="070FE3BE" w14:textId="77777777" w:rsidR="001B181D" w:rsidRPr="00365727" w:rsidRDefault="001B181D" w:rsidP="001B181D">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communication avec les familles</w:t>
      </w:r>
    </w:p>
    <w:p w14:paraId="07A0AF31" w14:textId="77777777" w:rsidR="001B181D" w:rsidRPr="00365727" w:rsidRDefault="001B181D" w:rsidP="001B181D">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 livret scolaire prévu par l’article D. 311-6 du code de l’éducation regroupe, pour chaque cycle de la scolarité obligatoire, l’ensemble des bilans périodiques de l’évolution des acquis scolaires de l’</w:t>
      </w:r>
      <w:r w:rsidR="005B2506" w:rsidRPr="00365727">
        <w:rPr>
          <w:rFonts w:ascii="Bookman Old Style" w:eastAsia="Arial Unicode MS" w:hAnsi="Bookman Old Style" w:cs="Arial Unicode MS"/>
          <w:bCs/>
          <w:iCs/>
          <w:sz w:val="20"/>
          <w:szCs w:val="20"/>
        </w:rPr>
        <w:t xml:space="preserve">élève, </w:t>
      </w:r>
      <w:r w:rsidR="00E344E9" w:rsidRPr="00365727">
        <w:rPr>
          <w:rFonts w:ascii="Bookman Old Style" w:eastAsia="Arial Unicode MS" w:hAnsi="Bookman Old Style" w:cs="Arial Unicode MS"/>
          <w:bCs/>
          <w:iCs/>
          <w:sz w:val="20"/>
          <w:szCs w:val="20"/>
        </w:rPr>
        <w:t>les bilans de fin de cycles 2, 3 et 4, les attestations.</w:t>
      </w:r>
    </w:p>
    <w:p w14:paraId="3A6DA2FF" w14:textId="18B60B89" w:rsidR="00E344E9" w:rsidRDefault="00E344E9" w:rsidP="001B181D">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Le contenu des bilans périodiques de l’évolution des </w:t>
      </w:r>
      <w:r w:rsidR="002E5BBC" w:rsidRPr="00365727">
        <w:rPr>
          <w:rFonts w:ascii="Bookman Old Style" w:eastAsia="Arial Unicode MS" w:hAnsi="Bookman Old Style" w:cs="Arial Unicode MS"/>
          <w:bCs/>
          <w:iCs/>
          <w:sz w:val="20"/>
          <w:szCs w:val="20"/>
        </w:rPr>
        <w:t xml:space="preserve">acquis scolaires de l’élève </w:t>
      </w:r>
      <w:r w:rsidR="00E41992" w:rsidRPr="00365727">
        <w:rPr>
          <w:rFonts w:ascii="Bookman Old Style" w:eastAsia="Arial Unicode MS" w:hAnsi="Bookman Old Style" w:cs="Arial Unicode MS"/>
          <w:bCs/>
          <w:iCs/>
          <w:sz w:val="20"/>
          <w:szCs w:val="20"/>
        </w:rPr>
        <w:t>est renseigné</w:t>
      </w:r>
      <w:r w:rsidR="000E1FF5" w:rsidRPr="00365727">
        <w:rPr>
          <w:rFonts w:ascii="Bookman Old Style" w:eastAsia="Arial Unicode MS" w:hAnsi="Bookman Old Style" w:cs="Arial Unicode MS"/>
          <w:bCs/>
          <w:iCs/>
          <w:sz w:val="20"/>
          <w:szCs w:val="20"/>
        </w:rPr>
        <w:t xml:space="preserve"> et communiqué</w:t>
      </w:r>
      <w:r w:rsidRPr="00365727">
        <w:rPr>
          <w:rFonts w:ascii="Bookman Old Style" w:eastAsia="Arial Unicode MS" w:hAnsi="Bookman Old Style" w:cs="Arial Unicode MS"/>
          <w:bCs/>
          <w:iCs/>
          <w:sz w:val="20"/>
          <w:szCs w:val="20"/>
        </w:rPr>
        <w:t xml:space="preserve"> aux parents ou responsables légaux de l’élève </w:t>
      </w:r>
      <w:r w:rsidR="00DB4CDB">
        <w:rPr>
          <w:rFonts w:ascii="Bookman Old Style" w:eastAsia="Arial Unicode MS" w:hAnsi="Bookman Old Style" w:cs="Arial Unicode MS"/>
          <w:bCs/>
          <w:iCs/>
          <w:sz w:val="20"/>
          <w:szCs w:val="20"/>
        </w:rPr>
        <w:t xml:space="preserve">deux </w:t>
      </w:r>
      <w:r w:rsidR="00DB4CDB" w:rsidRPr="00365727">
        <w:rPr>
          <w:rFonts w:ascii="Bookman Old Style" w:eastAsia="Arial Unicode MS" w:hAnsi="Bookman Old Style" w:cs="Arial Unicode MS"/>
          <w:bCs/>
          <w:iCs/>
          <w:sz w:val="20"/>
          <w:szCs w:val="20"/>
        </w:rPr>
        <w:t>fois</w:t>
      </w:r>
      <w:r w:rsidRPr="00365727">
        <w:rPr>
          <w:rFonts w:ascii="Bookman Old Style" w:eastAsia="Arial Unicode MS" w:hAnsi="Bookman Old Style" w:cs="Arial Unicode MS"/>
          <w:bCs/>
          <w:iCs/>
          <w:sz w:val="20"/>
          <w:szCs w:val="20"/>
        </w:rPr>
        <w:t xml:space="preserve"> par an. Les bilans périodiques sont également renseignés avant tout changement d’école.</w:t>
      </w:r>
    </w:p>
    <w:p w14:paraId="1B12F352" w14:textId="77777777" w:rsidR="001252E3" w:rsidRPr="00365727" w:rsidRDefault="00C16CFA" w:rsidP="001B181D">
      <w:pPr>
        <w:rPr>
          <w:rFonts w:ascii="Bookman Old Style" w:eastAsia="Arial Unicode MS" w:hAnsi="Bookman Old Style" w:cs="Arial Unicode MS"/>
          <w:bCs/>
          <w:iCs/>
          <w:sz w:val="20"/>
          <w:szCs w:val="20"/>
        </w:rPr>
      </w:pPr>
      <w:r>
        <w:rPr>
          <w:rFonts w:ascii="Bookman Old Style" w:eastAsia="Arial Unicode MS" w:hAnsi="Bookman Old Style" w:cs="Arial Unicode MS"/>
          <w:bCs/>
          <w:iCs/>
          <w:sz w:val="20"/>
          <w:szCs w:val="20"/>
        </w:rPr>
        <w:t>Des réunions de classe ont lieu en début d’année pour expliquer les objectifs d’apprentissage, le fonctionnement de la classe et les projets.</w:t>
      </w:r>
    </w:p>
    <w:p w14:paraId="410D4CBB" w14:textId="77777777" w:rsidR="00E344E9" w:rsidRPr="00365727" w:rsidRDefault="000D7E62" w:rsidP="001B181D">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Autorité parentale</w:t>
      </w:r>
    </w:p>
    <w:p w14:paraId="364587C3" w14:textId="77777777" w:rsidR="000D7E62" w:rsidRPr="00365727" w:rsidRDefault="000D7E62" w:rsidP="001B181D">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Pour les décisions de la vie courante concernant un enfant, appelées actes usuels, les parents sont censés agir en accord l’un avec l’autre.</w:t>
      </w:r>
    </w:p>
    <w:p w14:paraId="247617E9" w14:textId="77777777" w:rsidR="000D7E62" w:rsidRPr="00365727" w:rsidRDefault="000D7E62" w:rsidP="001B181D">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En cas de séparation, si un des parents s’oppose à la décision de l’autre parent, le chef d’établissement devra attendre la décision du Juge aux Affaires Familiales saisi par le ou les parents.</w:t>
      </w:r>
    </w:p>
    <w:p w14:paraId="618017D7" w14:textId="77777777" w:rsidR="000D7E62" w:rsidRPr="00365727" w:rsidRDefault="000D7E62" w:rsidP="000D7E62">
      <w:pPr>
        <w:rPr>
          <w:rStyle w:val="Rfrencelgre"/>
          <w:rFonts w:ascii="Bookman Old Style" w:eastAsia="Arial Unicode MS" w:hAnsi="Bookman Old Style" w:cs="Arial Unicode MS"/>
          <w:bCs/>
          <w:color w:val="0D0D0D" w:themeColor="text1" w:themeTint="F2"/>
          <w:spacing w:val="60"/>
          <w:sz w:val="20"/>
          <w:szCs w:val="20"/>
          <w:u w:val="none"/>
        </w:rPr>
      </w:pPr>
      <w:r w:rsidRPr="00365727">
        <w:rPr>
          <w:rFonts w:ascii="Bookman Old Style" w:eastAsia="Arial Unicode MS" w:hAnsi="Bookman Old Style" w:cs="Arial Unicode MS"/>
          <w:bCs/>
          <w:iCs/>
          <w:sz w:val="20"/>
          <w:szCs w:val="20"/>
        </w:rPr>
        <w:t xml:space="preserve">Lors de l’inscription et à l’occasion de tout changement de situation familiale, il appartient de fournir au chef d’établissement les adresses auxquelles les documents doivent être envoyés ainsi que la copie d’un extrait du jugement fixant l’exercice de l’autorité parentale et la résidence habituelle de l’enfant. Le chef d’établissement veille au respect des droits relatifs à l’exercice de l’autorité parentale à l’égard des deux parents : transmission des informations concernant la vie de l’établissement et les résultats scolaires …   </w:t>
      </w:r>
    </w:p>
    <w:p w14:paraId="77F087AD" w14:textId="77777777" w:rsidR="00DB4CDB" w:rsidRDefault="00DB4CDB" w:rsidP="000D7E62">
      <w:pPr>
        <w:rPr>
          <w:rStyle w:val="Rfrencelgre"/>
          <w:rFonts w:ascii="Bookman Old Style" w:eastAsia="Arial Unicode MS" w:hAnsi="Bookman Old Style" w:cs="Arial Unicode MS"/>
          <w:b/>
          <w:bCs/>
          <w:i/>
          <w:color w:val="0D0D0D" w:themeColor="text1" w:themeTint="F2"/>
          <w:spacing w:val="60"/>
          <w:sz w:val="20"/>
          <w:szCs w:val="20"/>
          <w:u w:val="none"/>
        </w:rPr>
      </w:pPr>
    </w:p>
    <w:p w14:paraId="0A1F76EA" w14:textId="317BDD96" w:rsidR="000D7E62" w:rsidRPr="00365727" w:rsidRDefault="000D7E62" w:rsidP="000D7E62">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lastRenderedPageBreak/>
        <w:t>partenariat éducatif Ecole/famille</w:t>
      </w:r>
    </w:p>
    <w:p w14:paraId="7421A062" w14:textId="77777777" w:rsidR="000D7E62" w:rsidRPr="00365727" w:rsidRDefault="000D7E62" w:rsidP="000D7E62">
      <w:pPr>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L’équipe professionnelle</w:t>
      </w:r>
    </w:p>
    <w:p w14:paraId="4912C457" w14:textId="77777777" w:rsidR="00365E6F" w:rsidRPr="00365727" w:rsidRDefault="000D7E62" w:rsidP="000D7E62">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Chacun des membres de l’équipe professionnelle et tout autre intervenant s’interdisent tout comportement, geste ou parole qui traduirait indifférence ou mépris à l’égard de l’élève ou de sa famille, ou qui serait </w:t>
      </w:r>
      <w:r w:rsidR="00670B7F" w:rsidRPr="00365727">
        <w:rPr>
          <w:rFonts w:ascii="Bookman Old Style" w:eastAsia="Arial Unicode MS" w:hAnsi="Bookman Old Style" w:cs="Arial Unicode MS"/>
          <w:bCs/>
          <w:iCs/>
          <w:sz w:val="20"/>
          <w:szCs w:val="20"/>
        </w:rPr>
        <w:t>susceptible de blesser la sensibilité des enfants. Tout châtiment corporel est strictement interdit. Un élève ne peut être privé de la totalité de la récréation à titre de punition. Tous les personnels de l’école ont l’obligation de respecter les personnes, leurs convictions, de faire preuve de réserve dans leur propos.</w:t>
      </w:r>
    </w:p>
    <w:p w14:paraId="70031771" w14:textId="77777777" w:rsidR="00670B7F" w:rsidRPr="00365727" w:rsidRDefault="00670B7F" w:rsidP="000D7E62">
      <w:pPr>
        <w:rPr>
          <w:rFonts w:ascii="Bookman Old Style" w:eastAsia="Arial Unicode MS" w:hAnsi="Bookman Old Style" w:cs="Arial Unicode MS"/>
          <w:b/>
          <w:bCs/>
          <w:iCs/>
          <w:sz w:val="20"/>
          <w:szCs w:val="20"/>
        </w:rPr>
      </w:pPr>
      <w:r w:rsidRPr="00365727">
        <w:rPr>
          <w:rFonts w:ascii="Bookman Old Style" w:eastAsia="Arial Unicode MS" w:hAnsi="Bookman Old Style" w:cs="Arial Unicode MS"/>
          <w:b/>
          <w:bCs/>
          <w:iCs/>
          <w:sz w:val="20"/>
          <w:szCs w:val="20"/>
        </w:rPr>
        <w:t>Les parents/responsables légaux</w:t>
      </w:r>
    </w:p>
    <w:p w14:paraId="41A74216" w14:textId="77777777" w:rsidR="000D7E62" w:rsidRPr="00365727" w:rsidRDefault="00670B7F" w:rsidP="000D7E62">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 Les parents ou responsables légaux n’ont pas à régler les conflits entre enfants à l’école. Cela est du seul ressort des enseignants et du chef d’établissement auprès </w:t>
      </w:r>
      <w:r w:rsidR="00E41992" w:rsidRPr="00365727">
        <w:rPr>
          <w:rFonts w:ascii="Bookman Old Style" w:eastAsia="Arial Unicode MS" w:hAnsi="Bookman Old Style" w:cs="Arial Unicode MS"/>
          <w:bCs/>
          <w:iCs/>
          <w:sz w:val="20"/>
          <w:szCs w:val="20"/>
        </w:rPr>
        <w:t>desquels les</w:t>
      </w:r>
      <w:r w:rsidRPr="00365727">
        <w:rPr>
          <w:rFonts w:ascii="Bookman Old Style" w:eastAsia="Arial Unicode MS" w:hAnsi="Bookman Old Style" w:cs="Arial Unicode MS"/>
          <w:bCs/>
          <w:iCs/>
          <w:sz w:val="20"/>
          <w:szCs w:val="20"/>
        </w:rPr>
        <w:t xml:space="preserve"> parents doivent se manifester pour prévenir de l’existence de ces conflits.</w:t>
      </w:r>
    </w:p>
    <w:p w14:paraId="489F1F88" w14:textId="77777777" w:rsidR="00670B7F" w:rsidRPr="00365727" w:rsidRDefault="00670B7F" w:rsidP="000D7E62">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La liberté d’expression de chacun s’exerce obligatoirement dans le respect d’autrui. L’usage des réseaux </w:t>
      </w:r>
      <w:r w:rsidR="006E7FD2" w:rsidRPr="00365727">
        <w:rPr>
          <w:rFonts w:ascii="Bookman Old Style" w:eastAsia="Arial Unicode MS" w:hAnsi="Bookman Old Style" w:cs="Arial Unicode MS"/>
          <w:bCs/>
          <w:iCs/>
          <w:sz w:val="20"/>
          <w:szCs w:val="20"/>
        </w:rPr>
        <w:t xml:space="preserve">sociaux, des adresses mails …. </w:t>
      </w:r>
      <w:proofErr w:type="gramStart"/>
      <w:r w:rsidR="006E7FD2" w:rsidRPr="00365727">
        <w:rPr>
          <w:rFonts w:ascii="Bookman Old Style" w:eastAsia="Arial Unicode MS" w:hAnsi="Bookman Old Style" w:cs="Arial Unicode MS"/>
          <w:bCs/>
          <w:iCs/>
          <w:sz w:val="20"/>
          <w:szCs w:val="20"/>
        </w:rPr>
        <w:t>n</w:t>
      </w:r>
      <w:r w:rsidRPr="00365727">
        <w:rPr>
          <w:rFonts w:ascii="Bookman Old Style" w:eastAsia="Arial Unicode MS" w:hAnsi="Bookman Old Style" w:cs="Arial Unicode MS"/>
          <w:bCs/>
          <w:iCs/>
          <w:sz w:val="20"/>
          <w:szCs w:val="20"/>
        </w:rPr>
        <w:t>e</w:t>
      </w:r>
      <w:proofErr w:type="gramEnd"/>
      <w:r w:rsidRPr="00365727">
        <w:rPr>
          <w:rFonts w:ascii="Bookman Old Style" w:eastAsia="Arial Unicode MS" w:hAnsi="Bookman Old Style" w:cs="Arial Unicode MS"/>
          <w:bCs/>
          <w:iCs/>
          <w:sz w:val="20"/>
          <w:szCs w:val="20"/>
        </w:rPr>
        <w:t xml:space="preserve"> doit en aucun cas porter préjudice à quiconque (adultes et enfants).</w:t>
      </w:r>
    </w:p>
    <w:p w14:paraId="1B898092" w14:textId="77777777" w:rsidR="00670B7F" w:rsidRPr="00365727" w:rsidRDefault="00670B7F" w:rsidP="000D7E62">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 xml:space="preserve">Dans toutes leurs relations au sein de la communauté éducative, les parents doivent faire </w:t>
      </w:r>
      <w:r w:rsidR="006F7C40" w:rsidRPr="00365727">
        <w:rPr>
          <w:rFonts w:ascii="Bookman Old Style" w:eastAsia="Arial Unicode MS" w:hAnsi="Bookman Old Style" w:cs="Arial Unicode MS"/>
          <w:bCs/>
          <w:iCs/>
          <w:sz w:val="20"/>
          <w:szCs w:val="20"/>
        </w:rPr>
        <w:t xml:space="preserve">preuve de réserve et de respect envers </w:t>
      </w:r>
      <w:r w:rsidR="00E41992" w:rsidRPr="00365727">
        <w:rPr>
          <w:rFonts w:ascii="Bookman Old Style" w:eastAsia="Arial Unicode MS" w:hAnsi="Bookman Old Style" w:cs="Arial Unicode MS"/>
          <w:bCs/>
          <w:iCs/>
          <w:sz w:val="20"/>
          <w:szCs w:val="20"/>
        </w:rPr>
        <w:t>les personnes</w:t>
      </w:r>
      <w:r w:rsidR="006F7C40" w:rsidRPr="00365727">
        <w:rPr>
          <w:rFonts w:ascii="Bookman Old Style" w:eastAsia="Arial Unicode MS" w:hAnsi="Bookman Old Style" w:cs="Arial Unicode MS"/>
          <w:bCs/>
          <w:iCs/>
          <w:sz w:val="20"/>
          <w:szCs w:val="20"/>
        </w:rPr>
        <w:t xml:space="preserve"> et leurs fonctions.</w:t>
      </w:r>
    </w:p>
    <w:p w14:paraId="0516248E" w14:textId="77777777" w:rsidR="009179CE" w:rsidRDefault="006F7C40" w:rsidP="001A3C61">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Tout manquement à ces règles pourrait donner lieu à une rupture du contrat de scolarisation et nécessiter la décision d’un changement d’éc</w:t>
      </w:r>
      <w:r w:rsidR="001A3C61" w:rsidRPr="00365727">
        <w:rPr>
          <w:rFonts w:ascii="Bookman Old Style" w:eastAsia="Arial Unicode MS" w:hAnsi="Bookman Old Style" w:cs="Arial Unicode MS"/>
          <w:bCs/>
          <w:iCs/>
          <w:sz w:val="20"/>
          <w:szCs w:val="20"/>
        </w:rPr>
        <w:t>ole.</w:t>
      </w:r>
    </w:p>
    <w:p w14:paraId="554468F2" w14:textId="77777777" w:rsidR="00E415E5" w:rsidRPr="00365727" w:rsidRDefault="00E415E5" w:rsidP="001A3C61">
      <w:pPr>
        <w:rPr>
          <w:rFonts w:ascii="Bookman Old Style" w:eastAsia="Arial Unicode MS" w:hAnsi="Bookman Old Style" w:cs="Arial Unicode MS"/>
          <w:bCs/>
          <w:iCs/>
          <w:sz w:val="20"/>
          <w:szCs w:val="20"/>
        </w:rPr>
      </w:pPr>
    </w:p>
    <w:p w14:paraId="3D8501F3" w14:textId="77777777" w:rsidR="00D47847" w:rsidRPr="00365727" w:rsidRDefault="00D47847" w:rsidP="00D47847">
      <w:pPr>
        <w:pStyle w:val="Titre"/>
        <w:jc w:val="center"/>
        <w:rPr>
          <w:rFonts w:ascii="Bookman Old Style" w:eastAsia="Arial Unicode MS" w:hAnsi="Bookman Old Style" w:cs="Arial Unicode MS"/>
          <w:b/>
          <w:color w:val="943634" w:themeColor="accent2" w:themeShade="BF"/>
          <w:sz w:val="24"/>
          <w:szCs w:val="24"/>
        </w:rPr>
      </w:pPr>
      <w:r w:rsidRPr="00365727">
        <w:rPr>
          <w:rFonts w:ascii="Bookman Old Style" w:eastAsia="Arial Unicode MS" w:hAnsi="Bookman Old Style" w:cs="Arial Unicode MS"/>
          <w:b/>
          <w:color w:val="943634" w:themeColor="accent2" w:themeShade="BF"/>
          <w:sz w:val="24"/>
          <w:szCs w:val="24"/>
        </w:rPr>
        <w:t xml:space="preserve">RESPECT </w:t>
      </w:r>
    </w:p>
    <w:p w14:paraId="32A8A11E" w14:textId="77777777" w:rsidR="00D47847" w:rsidRPr="00365727" w:rsidRDefault="00D47847" w:rsidP="00D47847">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RESPECT DES personnes</w:t>
      </w:r>
    </w:p>
    <w:p w14:paraId="0A39CD93" w14:textId="77777777" w:rsidR="00D47847" w:rsidRPr="00365727" w:rsidRDefault="00D47847" w:rsidP="00D47847">
      <w:pPr>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élèves doivent s’interdire tout comportement, geste ou parole qui porterait atteinte à la fonction ou à la personne de l’enseignant et de tout adulte intervenant dans l’école. Ils doivent aussi respecter leurs camarades et les familles de ceux-ci.</w:t>
      </w:r>
    </w:p>
    <w:p w14:paraId="6690336D" w14:textId="77777777" w:rsidR="00D47847" w:rsidRPr="00365727" w:rsidRDefault="00B74348" w:rsidP="00D47847">
      <w:pPr>
        <w:rPr>
          <w:rFonts w:ascii="Bookman Old Style" w:eastAsia="Arial Unicode MS" w:hAnsi="Bookman Old Style" w:cs="Arial Unicode MS"/>
          <w:b/>
          <w:bCs/>
          <w:i/>
          <w:smallCaps/>
          <w:color w:val="0D0D0D" w:themeColor="text1" w:themeTint="F2"/>
          <w:spacing w:val="60"/>
          <w:sz w:val="20"/>
          <w:szCs w:val="20"/>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langage, attitude et comportement</w:t>
      </w:r>
    </w:p>
    <w:p w14:paraId="4511D130" w14:textId="77777777" w:rsidR="009179CE" w:rsidRPr="00365727" w:rsidRDefault="00D47847" w:rsidP="00343E5F">
      <w:pPr>
        <w:rPr>
          <w:rStyle w:val="Rfrencelgre"/>
          <w:rFonts w:ascii="Bookman Old Style" w:eastAsia="Arial Unicode MS" w:hAnsi="Bookman Old Style" w:cs="Arial Unicode MS"/>
          <w:color w:val="0D0D0D" w:themeColor="text1" w:themeTint="F2"/>
          <w:spacing w:val="60"/>
          <w:sz w:val="20"/>
          <w:szCs w:val="20"/>
          <w:u w:val="none"/>
        </w:rPr>
      </w:pPr>
      <w:r w:rsidRPr="00365727">
        <w:rPr>
          <w:rFonts w:ascii="Bookman Old Style" w:eastAsia="Arial Unicode MS" w:hAnsi="Bookman Old Style" w:cs="Arial Unicode MS"/>
          <w:bCs/>
          <w:iCs/>
          <w:sz w:val="20"/>
          <w:szCs w:val="20"/>
        </w:rPr>
        <w:t xml:space="preserve">Chaque élève a l’obligation de n’user d’aucune violence. Les élèves doivent notamment </w:t>
      </w:r>
      <w:r w:rsidR="008B24DA" w:rsidRPr="00365727">
        <w:rPr>
          <w:rFonts w:ascii="Bookman Old Style" w:eastAsia="Arial Unicode MS" w:hAnsi="Bookman Old Style" w:cs="Arial Unicode MS"/>
          <w:bCs/>
          <w:iCs/>
          <w:sz w:val="20"/>
          <w:szCs w:val="20"/>
        </w:rPr>
        <w:t>utiliser</w:t>
      </w:r>
      <w:r w:rsidRPr="00365727">
        <w:rPr>
          <w:rFonts w:ascii="Bookman Old Style" w:eastAsia="Arial Unicode MS" w:hAnsi="Bookman Old Style" w:cs="Arial Unicode MS"/>
          <w:bCs/>
          <w:iCs/>
          <w:sz w:val="20"/>
          <w:szCs w:val="20"/>
        </w:rPr>
        <w:t xml:space="preserve"> un langage approprié </w:t>
      </w:r>
      <w:r w:rsidR="008B24DA" w:rsidRPr="00365727">
        <w:rPr>
          <w:rFonts w:ascii="Bookman Old Style" w:eastAsia="Arial Unicode MS" w:hAnsi="Bookman Old Style" w:cs="Arial Unicode MS"/>
          <w:bCs/>
          <w:iCs/>
          <w:sz w:val="20"/>
          <w:szCs w:val="20"/>
        </w:rPr>
        <w:t>aux relations au s</w:t>
      </w:r>
      <w:r w:rsidR="00B74348" w:rsidRPr="00365727">
        <w:rPr>
          <w:rFonts w:ascii="Bookman Old Style" w:eastAsia="Arial Unicode MS" w:hAnsi="Bookman Old Style" w:cs="Arial Unicode MS"/>
          <w:bCs/>
          <w:iCs/>
          <w:sz w:val="20"/>
          <w:szCs w:val="20"/>
        </w:rPr>
        <w:t>ein de la communauté éducative.</w:t>
      </w:r>
    </w:p>
    <w:p w14:paraId="5792EA30" w14:textId="77777777" w:rsidR="009179CE" w:rsidRPr="00365727" w:rsidRDefault="0027341E" w:rsidP="00343E5F">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RESPECT DES LOCAUX ET DU MATERIEL</w:t>
      </w:r>
    </w:p>
    <w:p w14:paraId="3A2F25C7" w14:textId="77777777" w:rsidR="00343E5F" w:rsidRPr="00365727" w:rsidRDefault="00343E5F" w:rsidP="00343E5F">
      <w:pPr>
        <w:rPr>
          <w:rFonts w:ascii="Bookman Old Style" w:eastAsia="Arial Unicode MS" w:hAnsi="Bookman Old Style" w:cs="Arial Unicode MS"/>
          <w:b/>
          <w:i/>
          <w:smallCaps/>
          <w:color w:val="0D0D0D" w:themeColor="text1" w:themeTint="F2"/>
          <w:spacing w:val="60"/>
          <w:sz w:val="20"/>
          <w:szCs w:val="20"/>
        </w:rPr>
      </w:pPr>
      <w:r w:rsidRPr="00365727">
        <w:rPr>
          <w:rFonts w:ascii="Bookman Old Style" w:eastAsia="Arial Unicode MS" w:hAnsi="Bookman Old Style" w:cs="Arial Unicode MS"/>
          <w:sz w:val="20"/>
          <w:szCs w:val="20"/>
        </w:rPr>
        <w:t>Le respect des locaux et du matériel est une obligation pour tous. L’école se doit d’être un lieu d’éducation pour la protection du cadre de vie et de la qualité de l’environnement :</w:t>
      </w:r>
    </w:p>
    <w:p w14:paraId="3DC9242D" w14:textId="77777777" w:rsidR="00343E5F" w:rsidRPr="00365727" w:rsidRDefault="007158DE" w:rsidP="00343E5F">
      <w:pPr>
        <w:pStyle w:val="Paragraphedeliste"/>
        <w:numPr>
          <w:ilvl w:val="0"/>
          <w:numId w:val="9"/>
        </w:num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Jeter</w:t>
      </w:r>
      <w:r w:rsidR="00343E5F" w:rsidRPr="00365727">
        <w:rPr>
          <w:rFonts w:ascii="Bookman Old Style" w:eastAsia="Arial Unicode MS" w:hAnsi="Bookman Old Style" w:cs="Arial Unicode MS"/>
          <w:sz w:val="20"/>
          <w:szCs w:val="20"/>
        </w:rPr>
        <w:t xml:space="preserve"> les papiers et les déchets par terre est interdit</w:t>
      </w:r>
    </w:p>
    <w:p w14:paraId="687DA6DD" w14:textId="77777777" w:rsidR="00343E5F" w:rsidRPr="00365727" w:rsidRDefault="00343E5F" w:rsidP="00343E5F">
      <w:pPr>
        <w:pStyle w:val="Paragraphedeliste"/>
        <w:numPr>
          <w:ilvl w:val="0"/>
          <w:numId w:val="9"/>
        </w:numPr>
        <w:rPr>
          <w:rFonts w:ascii="Bookman Old Style" w:eastAsia="Arial Unicode MS" w:hAnsi="Bookman Old Style" w:cs="Arial Unicode MS"/>
          <w:b/>
          <w:sz w:val="20"/>
          <w:szCs w:val="20"/>
          <w:u w:val="single"/>
        </w:rPr>
      </w:pPr>
      <w:proofErr w:type="gramStart"/>
      <w:r w:rsidRPr="00365727">
        <w:rPr>
          <w:rFonts w:ascii="Bookman Old Style" w:eastAsia="Arial Unicode MS" w:hAnsi="Bookman Old Style" w:cs="Arial Unicode MS"/>
          <w:b/>
          <w:sz w:val="20"/>
          <w:szCs w:val="20"/>
          <w:u w:val="single"/>
        </w:rPr>
        <w:t>être</w:t>
      </w:r>
      <w:proofErr w:type="gramEnd"/>
      <w:r w:rsidRPr="00365727">
        <w:rPr>
          <w:rFonts w:ascii="Bookman Old Style" w:eastAsia="Arial Unicode MS" w:hAnsi="Bookman Old Style" w:cs="Arial Unicode MS"/>
          <w:b/>
          <w:sz w:val="20"/>
          <w:szCs w:val="20"/>
          <w:u w:val="single"/>
        </w:rPr>
        <w:t xml:space="preserve"> vigilant sur les vêtements, ne pas les laisser trainer sur la cour,</w:t>
      </w:r>
    </w:p>
    <w:p w14:paraId="3777684B" w14:textId="77777777" w:rsidR="00343E5F" w:rsidRPr="00365727" w:rsidRDefault="00343E5F" w:rsidP="00343E5F">
      <w:pPr>
        <w:pStyle w:val="Paragraphedeliste"/>
        <w:numPr>
          <w:ilvl w:val="0"/>
          <w:numId w:val="9"/>
        </w:numPr>
        <w:rPr>
          <w:rFonts w:ascii="Bookman Old Style" w:eastAsia="Arial Unicode MS" w:hAnsi="Bookman Old Style" w:cs="Arial Unicode MS"/>
          <w:sz w:val="20"/>
          <w:szCs w:val="20"/>
        </w:rPr>
      </w:pPr>
      <w:proofErr w:type="gramStart"/>
      <w:r w:rsidRPr="00365727">
        <w:rPr>
          <w:rFonts w:ascii="Bookman Old Style" w:eastAsia="Arial Unicode MS" w:hAnsi="Bookman Old Style" w:cs="Arial Unicode MS"/>
          <w:sz w:val="20"/>
          <w:szCs w:val="20"/>
        </w:rPr>
        <w:t>les</w:t>
      </w:r>
      <w:proofErr w:type="gramEnd"/>
      <w:r w:rsidRPr="00365727">
        <w:rPr>
          <w:rFonts w:ascii="Bookman Old Style" w:eastAsia="Arial Unicode MS" w:hAnsi="Bookman Old Style" w:cs="Arial Unicode MS"/>
          <w:sz w:val="20"/>
          <w:szCs w:val="20"/>
        </w:rPr>
        <w:t xml:space="preserve"> enfants doivent laisser propre  les sanitaires et ne pas jouer à l’intérieur.</w:t>
      </w:r>
    </w:p>
    <w:p w14:paraId="7AE8D052" w14:textId="77777777" w:rsidR="00A03610" w:rsidRPr="00365727" w:rsidRDefault="00A03610" w:rsidP="00343E5F">
      <w:pPr>
        <w:pStyle w:val="Paragraphedeliste"/>
        <w:numPr>
          <w:ilvl w:val="0"/>
          <w:numId w:val="9"/>
        </w:num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Respecter les jeux de la garderie et les ranger après utilisation</w:t>
      </w:r>
    </w:p>
    <w:p w14:paraId="508CDA24" w14:textId="77777777" w:rsidR="00343E5F" w:rsidRPr="00365727" w:rsidRDefault="00343E5F" w:rsidP="00343E5F">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 xml:space="preserve">Les élèves doivent prendre soin du matériel collectif et de tout ce qui leur est confié. </w:t>
      </w:r>
    </w:p>
    <w:p w14:paraId="469976C3" w14:textId="77777777" w:rsidR="00905D23" w:rsidRPr="00365727" w:rsidRDefault="00343E5F" w:rsidP="00F216C8">
      <w:pPr>
        <w:rPr>
          <w:rStyle w:val="Rfrencelgre"/>
          <w:rFonts w:ascii="Bookman Old Style" w:eastAsia="Arial Unicode MS" w:hAnsi="Bookman Old Style" w:cs="Arial Unicode MS"/>
          <w:smallCaps w:val="0"/>
          <w:color w:val="auto"/>
          <w:sz w:val="20"/>
          <w:szCs w:val="20"/>
          <w:u w:val="none"/>
        </w:rPr>
      </w:pPr>
      <w:r w:rsidRPr="00365727">
        <w:rPr>
          <w:rFonts w:ascii="Bookman Old Style" w:eastAsia="Arial Unicode MS" w:hAnsi="Bookman Old Style" w:cs="Arial Unicode MS"/>
          <w:b/>
          <w:sz w:val="20"/>
          <w:szCs w:val="20"/>
        </w:rPr>
        <w:t>Les élèves ne sont pas autorisés à entrer dans les classes en dehors du temps scolaire, même pour un oubli de matériel</w:t>
      </w:r>
      <w:r w:rsidRPr="00365727">
        <w:rPr>
          <w:rFonts w:ascii="Bookman Old Style" w:eastAsia="Arial Unicode MS" w:hAnsi="Bookman Old Style" w:cs="Arial Unicode MS"/>
          <w:sz w:val="20"/>
          <w:szCs w:val="20"/>
        </w:rPr>
        <w:t>.</w:t>
      </w:r>
    </w:p>
    <w:p w14:paraId="086DEEF6" w14:textId="77777777" w:rsidR="00F216C8" w:rsidRPr="00365727" w:rsidRDefault="00F216C8" w:rsidP="00F216C8">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sanctions et mesures positives d’encouragement en cas de non-respect du règlement</w:t>
      </w:r>
    </w:p>
    <w:p w14:paraId="7C74F7DB" w14:textId="77777777" w:rsidR="00F216C8" w:rsidRPr="00365727" w:rsidRDefault="00F216C8" w:rsidP="00F216C8">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La vie collective exige le respect de certaines règles que chacun accepte volontairement. Chaque élève agit en tenant compte des autres, évalue les conséquences de ses actes.</w:t>
      </w:r>
    </w:p>
    <w:p w14:paraId="2E557802" w14:textId="77777777" w:rsidR="00F216C8" w:rsidRPr="00365727" w:rsidRDefault="00F216C8" w:rsidP="00F216C8">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lastRenderedPageBreak/>
        <w:t xml:space="preserve">Les manquements au règlement d’établissement, et, en particulier, toute atteinte à l’intégrité physique ou morale des autres élèves ou des enseignants peuvent donner lieu à des sanctions adaptées qui seront, le cas échéant, portées à la connaissance de la </w:t>
      </w:r>
      <w:r w:rsidR="00E41992" w:rsidRPr="00365727">
        <w:rPr>
          <w:rFonts w:ascii="Bookman Old Style" w:eastAsia="Arial Unicode MS" w:hAnsi="Bookman Old Style" w:cs="Arial Unicode MS"/>
          <w:sz w:val="20"/>
          <w:szCs w:val="20"/>
        </w:rPr>
        <w:t>famille.</w:t>
      </w:r>
    </w:p>
    <w:p w14:paraId="1FE9AA7D" w14:textId="77777777" w:rsidR="00F216C8" w:rsidRPr="00365727" w:rsidRDefault="00F216C8" w:rsidP="00F216C8">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Un élève difficile ou dont le comportement peut être dangereux pour lui-même ou pour les autres pourra être isolé de ses camarades, momentanément, sous surveillance.</w:t>
      </w:r>
    </w:p>
    <w:p w14:paraId="623E3501" w14:textId="77777777" w:rsidR="004122D1" w:rsidRDefault="00F216C8" w:rsidP="00365727">
      <w:pPr>
        <w:rPr>
          <w:rFonts w:ascii="Bookman Old Style" w:eastAsia="Arial Unicode MS" w:hAnsi="Bookman Old Style" w:cs="Arial Unicode MS"/>
          <w:sz w:val="20"/>
          <w:szCs w:val="20"/>
        </w:rPr>
      </w:pPr>
      <w:r w:rsidRPr="00365727">
        <w:rPr>
          <w:rFonts w:ascii="Bookman Old Style" w:eastAsia="Arial Unicode MS" w:hAnsi="Bookman Old Style" w:cs="Arial Unicode MS"/>
          <w:sz w:val="20"/>
          <w:szCs w:val="20"/>
        </w:rPr>
        <w:t>De façon générale, des manquements répétés aux règles établies feront l’objet de rencontres famille/école.</w:t>
      </w:r>
    </w:p>
    <w:p w14:paraId="07845F07" w14:textId="77777777" w:rsidR="004122D1" w:rsidRPr="00365727" w:rsidRDefault="004122D1" w:rsidP="00365727">
      <w:pPr>
        <w:rPr>
          <w:rFonts w:ascii="Bookman Old Style" w:eastAsia="Arial Unicode MS" w:hAnsi="Bookman Old Style" w:cs="Arial Unicode MS"/>
          <w:sz w:val="20"/>
          <w:szCs w:val="20"/>
        </w:rPr>
      </w:pPr>
    </w:p>
    <w:p w14:paraId="7C3E4616" w14:textId="77777777" w:rsidR="00C33E1F" w:rsidRPr="00365727" w:rsidRDefault="00C33E1F" w:rsidP="00B36051">
      <w:pPr>
        <w:pStyle w:val="Titre"/>
        <w:jc w:val="center"/>
        <w:rPr>
          <w:rFonts w:ascii="Bookman Old Style" w:eastAsia="Arial Unicode MS" w:hAnsi="Bookman Old Style" w:cs="Arial Unicode MS"/>
          <w:b/>
          <w:color w:val="943634" w:themeColor="accent2" w:themeShade="BF"/>
          <w:sz w:val="24"/>
          <w:szCs w:val="24"/>
        </w:rPr>
      </w:pPr>
      <w:r w:rsidRPr="00365727">
        <w:rPr>
          <w:rFonts w:ascii="Bookman Old Style" w:eastAsia="Arial Unicode MS" w:hAnsi="Bookman Old Style" w:cs="Arial Unicode MS"/>
          <w:b/>
          <w:color w:val="943634" w:themeColor="accent2" w:themeShade="BF"/>
          <w:sz w:val="24"/>
          <w:szCs w:val="24"/>
        </w:rPr>
        <w:t xml:space="preserve">ACTIVITES </w:t>
      </w:r>
      <w:r w:rsidR="00975DBD" w:rsidRPr="00365727">
        <w:rPr>
          <w:rFonts w:ascii="Bookman Old Style" w:eastAsia="Arial Unicode MS" w:hAnsi="Bookman Old Style" w:cs="Arial Unicode MS"/>
          <w:b/>
          <w:color w:val="943634" w:themeColor="accent2" w:themeShade="BF"/>
          <w:sz w:val="24"/>
          <w:szCs w:val="24"/>
        </w:rPr>
        <w:t>PEDAGOGIQUES ET SPORTIVES</w:t>
      </w:r>
    </w:p>
    <w:p w14:paraId="7C13C32F" w14:textId="77777777" w:rsidR="00C33E1F" w:rsidRPr="00365727" w:rsidRDefault="00C33E1F" w:rsidP="00F62E2B">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Différentes activités seront proposées à vos enfants au cours de cette année scolaire :</w:t>
      </w:r>
    </w:p>
    <w:p w14:paraId="1D33D265" w14:textId="77777777" w:rsidR="00FA0EA1" w:rsidRPr="00365727" w:rsidRDefault="00A001AC" w:rsidP="00F62E2B">
      <w:pPr>
        <w:numPr>
          <w:ilvl w:val="0"/>
          <w:numId w:val="1"/>
        </w:num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Visite</w:t>
      </w:r>
      <w:r w:rsidR="00B42CD4" w:rsidRPr="00365727">
        <w:rPr>
          <w:rFonts w:ascii="Bookman Old Style" w:eastAsia="Arial Unicode MS" w:hAnsi="Bookman Old Style" w:cs="Arial Unicode MS"/>
          <w:bCs/>
          <w:iCs/>
          <w:sz w:val="20"/>
          <w:szCs w:val="20"/>
        </w:rPr>
        <w:t>s</w:t>
      </w:r>
      <w:r w:rsidRPr="00365727">
        <w:rPr>
          <w:rFonts w:ascii="Bookman Old Style" w:eastAsia="Arial Unicode MS" w:hAnsi="Bookman Old Style" w:cs="Arial Unicode MS"/>
          <w:bCs/>
          <w:iCs/>
          <w:sz w:val="20"/>
          <w:szCs w:val="20"/>
        </w:rPr>
        <w:t>, séances éducatives</w:t>
      </w:r>
      <w:r w:rsidR="0093048E">
        <w:rPr>
          <w:rFonts w:ascii="Bookman Old Style" w:eastAsia="Arial Unicode MS" w:hAnsi="Bookman Old Style" w:cs="Arial Unicode MS"/>
          <w:bCs/>
          <w:iCs/>
          <w:sz w:val="20"/>
          <w:szCs w:val="20"/>
        </w:rPr>
        <w:t xml:space="preserve"> par des animateurs au sein de l’école</w:t>
      </w:r>
      <w:r w:rsidRPr="00365727">
        <w:rPr>
          <w:rFonts w:ascii="Bookman Old Style" w:eastAsia="Arial Unicode MS" w:hAnsi="Bookman Old Style" w:cs="Arial Unicode MS"/>
          <w:bCs/>
          <w:iCs/>
          <w:sz w:val="20"/>
          <w:szCs w:val="20"/>
        </w:rPr>
        <w:t>, sorties scolaires</w:t>
      </w:r>
      <w:r w:rsidR="00975A29" w:rsidRPr="00365727">
        <w:rPr>
          <w:rFonts w:ascii="Bookman Old Style" w:eastAsia="Arial Unicode MS" w:hAnsi="Bookman Old Style" w:cs="Arial Unicode MS"/>
          <w:bCs/>
          <w:iCs/>
          <w:sz w:val="20"/>
          <w:szCs w:val="20"/>
        </w:rPr>
        <w:t>…</w:t>
      </w:r>
    </w:p>
    <w:p w14:paraId="681B2AF4" w14:textId="77777777" w:rsidR="00FA0EA1" w:rsidRPr="00365727" w:rsidRDefault="00A001AC" w:rsidP="00F62E2B">
      <w:pPr>
        <w:numPr>
          <w:ilvl w:val="0"/>
          <w:numId w:val="1"/>
        </w:num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Rencontres sportives inter-écoles, séances d’initiation sportive</w:t>
      </w:r>
      <w:r w:rsidR="0093048E">
        <w:rPr>
          <w:rFonts w:ascii="Bookman Old Style" w:eastAsia="Arial Unicode MS" w:hAnsi="Bookman Old Style" w:cs="Arial Unicode MS"/>
          <w:bCs/>
          <w:iCs/>
          <w:sz w:val="20"/>
          <w:szCs w:val="20"/>
        </w:rPr>
        <w:t>, de la piscine ….</w:t>
      </w:r>
    </w:p>
    <w:p w14:paraId="754BD0AB" w14:textId="77777777" w:rsidR="00C33E1F" w:rsidRPr="00365727" w:rsidRDefault="00C33E1F" w:rsidP="005905B2">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enfan</w:t>
      </w:r>
      <w:r w:rsidR="00525ECD" w:rsidRPr="00365727">
        <w:rPr>
          <w:rFonts w:ascii="Bookman Old Style" w:eastAsia="Arial Unicode MS" w:hAnsi="Bookman Old Style" w:cs="Arial Unicode MS"/>
          <w:bCs/>
          <w:iCs/>
          <w:sz w:val="20"/>
          <w:szCs w:val="20"/>
        </w:rPr>
        <w:t xml:space="preserve">ts de maternelle </w:t>
      </w:r>
      <w:r w:rsidRPr="00365727">
        <w:rPr>
          <w:rFonts w:ascii="Bookman Old Style" w:eastAsia="Arial Unicode MS" w:hAnsi="Bookman Old Style" w:cs="Arial Unicode MS"/>
          <w:bCs/>
          <w:iCs/>
          <w:sz w:val="20"/>
          <w:szCs w:val="20"/>
        </w:rPr>
        <w:t>auront des atelier</w:t>
      </w:r>
      <w:r w:rsidR="00525ECD" w:rsidRPr="00365727">
        <w:rPr>
          <w:rFonts w:ascii="Bookman Old Style" w:eastAsia="Arial Unicode MS" w:hAnsi="Bookman Old Style" w:cs="Arial Unicode MS"/>
          <w:bCs/>
          <w:iCs/>
          <w:sz w:val="20"/>
          <w:szCs w:val="20"/>
        </w:rPr>
        <w:t xml:space="preserve">s de gymnastique une fois par semaine avec un animateur de la TA. </w:t>
      </w:r>
    </w:p>
    <w:p w14:paraId="78911DE3" w14:textId="77777777" w:rsidR="00525ECD" w:rsidRPr="00365727" w:rsidRDefault="00525ECD" w:rsidP="005905B2">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élèves de primaire se rendront au club de la TA pour des séances de sport</w:t>
      </w:r>
      <w:r w:rsidR="0093048E">
        <w:rPr>
          <w:rFonts w:ascii="Bookman Old Style" w:eastAsia="Arial Unicode MS" w:hAnsi="Bookman Old Style" w:cs="Arial Unicode MS"/>
          <w:bCs/>
          <w:iCs/>
          <w:sz w:val="20"/>
          <w:szCs w:val="20"/>
        </w:rPr>
        <w:t xml:space="preserve"> animés par des membres du club, </w:t>
      </w:r>
    </w:p>
    <w:p w14:paraId="723491B6" w14:textId="77777777" w:rsidR="00C33E1F" w:rsidRPr="00365727" w:rsidRDefault="00E41992" w:rsidP="00C33E1F">
      <w:pPr>
        <w:rPr>
          <w:rStyle w:val="Rfrencelgre"/>
          <w:rFonts w:ascii="Bookman Old Style" w:eastAsia="Arial Unicode MS" w:hAnsi="Bookman Old Style" w:cs="Arial Unicode MS"/>
          <w:b/>
          <w:bCs/>
          <w:i/>
          <w:color w:val="0D0D0D" w:themeColor="text1" w:themeTint="F2"/>
          <w:spacing w:val="60"/>
          <w:sz w:val="20"/>
          <w:szCs w:val="20"/>
          <w:u w:val="none"/>
        </w:rPr>
      </w:pPr>
      <w:r w:rsidRPr="00365727">
        <w:rPr>
          <w:rStyle w:val="Rfrencelgre"/>
          <w:rFonts w:ascii="Bookman Old Style" w:eastAsia="Arial Unicode MS" w:hAnsi="Bookman Old Style" w:cs="Arial Unicode MS"/>
          <w:b/>
          <w:bCs/>
          <w:i/>
          <w:color w:val="0D0D0D" w:themeColor="text1" w:themeTint="F2"/>
          <w:spacing w:val="60"/>
          <w:sz w:val="20"/>
          <w:szCs w:val="20"/>
          <w:u w:val="none"/>
        </w:rPr>
        <w:t>SORTIES SCOLAIRES</w:t>
      </w:r>
    </w:p>
    <w:p w14:paraId="65C6E3E2" w14:textId="77777777" w:rsidR="005E0679" w:rsidRPr="00365727" w:rsidRDefault="00C33E1F" w:rsidP="0015334D">
      <w:pPr>
        <w:jc w:val="both"/>
        <w:rPr>
          <w:rFonts w:ascii="Bookman Old Style" w:eastAsia="Arial Unicode MS" w:hAnsi="Bookman Old Style" w:cs="Arial Unicode MS"/>
          <w:bCs/>
          <w:iCs/>
          <w:sz w:val="20"/>
          <w:szCs w:val="20"/>
        </w:rPr>
      </w:pPr>
      <w:r w:rsidRPr="00365727">
        <w:rPr>
          <w:rFonts w:ascii="Bookman Old Style" w:eastAsia="Arial Unicode MS" w:hAnsi="Bookman Old Style" w:cs="Arial Unicode MS"/>
          <w:bCs/>
          <w:iCs/>
          <w:sz w:val="20"/>
          <w:szCs w:val="20"/>
        </w:rPr>
        <w:t>Les enseignants vous</w:t>
      </w:r>
      <w:r w:rsidR="00181DD3" w:rsidRPr="00365727">
        <w:rPr>
          <w:rFonts w:ascii="Bookman Old Style" w:eastAsia="Arial Unicode MS" w:hAnsi="Bookman Old Style" w:cs="Arial Unicode MS"/>
          <w:bCs/>
          <w:iCs/>
          <w:sz w:val="20"/>
          <w:szCs w:val="20"/>
        </w:rPr>
        <w:t xml:space="preserve"> informeront au préalable du prix, du</w:t>
      </w:r>
      <w:r w:rsidRPr="00365727">
        <w:rPr>
          <w:rFonts w:ascii="Bookman Old Style" w:eastAsia="Arial Unicode MS" w:hAnsi="Bookman Old Style" w:cs="Arial Unicode MS"/>
          <w:bCs/>
          <w:iCs/>
          <w:sz w:val="20"/>
          <w:szCs w:val="20"/>
        </w:rPr>
        <w:t xml:space="preserve"> lieu, dates et heures des sorties prévues, ainsi que le matériel nécessaire.</w:t>
      </w:r>
      <w:r w:rsidR="00181DD3" w:rsidRPr="00365727">
        <w:rPr>
          <w:rFonts w:ascii="Bookman Old Style" w:eastAsia="Arial Unicode MS" w:hAnsi="Bookman Old Style" w:cs="Arial Unicode MS"/>
          <w:bCs/>
          <w:iCs/>
          <w:sz w:val="20"/>
          <w:szCs w:val="20"/>
        </w:rPr>
        <w:t xml:space="preserve"> </w:t>
      </w:r>
    </w:p>
    <w:p w14:paraId="1A213D2E" w14:textId="77777777" w:rsidR="00BD4536" w:rsidRPr="00BD4536" w:rsidRDefault="00BD4536" w:rsidP="00BD4536">
      <w:pPr>
        <w:rPr>
          <w:rFonts w:ascii="Bookman Old Style" w:eastAsia="Arial Unicode MS" w:hAnsi="Bookman Old Style" w:cs="Arial Unicode MS"/>
          <w:sz w:val="20"/>
          <w:szCs w:val="20"/>
        </w:rPr>
      </w:pPr>
    </w:p>
    <w:p w14:paraId="0834CCA8" w14:textId="77777777" w:rsidR="00BD4536" w:rsidRPr="00BD4536" w:rsidRDefault="00BD4536" w:rsidP="00BD4536">
      <w:pPr>
        <w:rPr>
          <w:rFonts w:ascii="Bookman Old Style" w:eastAsia="Arial Unicode MS" w:hAnsi="Bookman Old Style" w:cs="Arial Unicode MS"/>
          <w:sz w:val="20"/>
          <w:szCs w:val="20"/>
        </w:rPr>
      </w:pPr>
    </w:p>
    <w:p w14:paraId="6C9BEC52" w14:textId="77777777" w:rsidR="00BD4536" w:rsidRPr="00BD4536" w:rsidRDefault="00BD4536" w:rsidP="00BD4536">
      <w:pPr>
        <w:rPr>
          <w:rFonts w:ascii="Bookman Old Style" w:eastAsia="Arial Unicode MS" w:hAnsi="Bookman Old Style" w:cs="Arial Unicode MS"/>
          <w:sz w:val="20"/>
          <w:szCs w:val="20"/>
        </w:rPr>
      </w:pPr>
    </w:p>
    <w:p w14:paraId="34C5F4D5" w14:textId="77777777" w:rsidR="00BD4536" w:rsidRPr="00BD4536" w:rsidRDefault="00BD4536" w:rsidP="00BD4536">
      <w:pPr>
        <w:rPr>
          <w:rFonts w:ascii="Bookman Old Style" w:eastAsia="Arial Unicode MS" w:hAnsi="Bookman Old Style" w:cs="Arial Unicode MS"/>
          <w:sz w:val="20"/>
          <w:szCs w:val="20"/>
        </w:rPr>
      </w:pPr>
    </w:p>
    <w:p w14:paraId="294E70B6" w14:textId="77777777" w:rsidR="00BD4536" w:rsidRPr="00BD4536" w:rsidRDefault="00BD4536" w:rsidP="00BD4536">
      <w:pPr>
        <w:rPr>
          <w:rFonts w:ascii="Bookman Old Style" w:eastAsia="Arial Unicode MS" w:hAnsi="Bookman Old Style" w:cs="Arial Unicode MS"/>
          <w:sz w:val="20"/>
          <w:szCs w:val="20"/>
        </w:rPr>
      </w:pPr>
    </w:p>
    <w:p w14:paraId="4146CE15" w14:textId="77777777" w:rsidR="00BD4536" w:rsidRPr="00BD4536" w:rsidRDefault="00BD4536" w:rsidP="00BD4536">
      <w:pPr>
        <w:rPr>
          <w:rFonts w:ascii="Bookman Old Style" w:eastAsia="Arial Unicode MS" w:hAnsi="Bookman Old Style" w:cs="Arial Unicode MS"/>
          <w:sz w:val="20"/>
          <w:szCs w:val="20"/>
        </w:rPr>
      </w:pPr>
    </w:p>
    <w:p w14:paraId="545CDEE8" w14:textId="77777777" w:rsidR="00BD4536" w:rsidRPr="00BD4536" w:rsidRDefault="00BD4536" w:rsidP="00BD4536">
      <w:pPr>
        <w:rPr>
          <w:rFonts w:ascii="Bookman Old Style" w:eastAsia="Arial Unicode MS" w:hAnsi="Bookman Old Style" w:cs="Arial Unicode MS"/>
          <w:sz w:val="20"/>
          <w:szCs w:val="20"/>
        </w:rPr>
      </w:pPr>
    </w:p>
    <w:p w14:paraId="09E05DF9" w14:textId="77777777" w:rsidR="00BD4536" w:rsidRPr="00BD4536" w:rsidRDefault="00BD4536" w:rsidP="00BD4536">
      <w:pPr>
        <w:rPr>
          <w:rFonts w:ascii="Bookman Old Style" w:eastAsia="Arial Unicode MS" w:hAnsi="Bookman Old Style" w:cs="Arial Unicode MS"/>
          <w:sz w:val="20"/>
          <w:szCs w:val="20"/>
        </w:rPr>
      </w:pPr>
    </w:p>
    <w:p w14:paraId="7F81DE50" w14:textId="77777777" w:rsidR="00BD4536" w:rsidRPr="00BD4536" w:rsidRDefault="00BD4536" w:rsidP="00BD4536">
      <w:pPr>
        <w:rPr>
          <w:rFonts w:ascii="Bookman Old Style" w:eastAsia="Arial Unicode MS" w:hAnsi="Bookman Old Style" w:cs="Arial Unicode MS"/>
          <w:sz w:val="20"/>
          <w:szCs w:val="20"/>
        </w:rPr>
      </w:pPr>
    </w:p>
    <w:p w14:paraId="343AA07E" w14:textId="77777777" w:rsidR="00BD4536" w:rsidRPr="00BD4536" w:rsidRDefault="00BD4536" w:rsidP="00BD4536">
      <w:pPr>
        <w:rPr>
          <w:rFonts w:ascii="Bookman Old Style" w:eastAsia="Arial Unicode MS" w:hAnsi="Bookman Old Style" w:cs="Arial Unicode MS"/>
          <w:sz w:val="20"/>
          <w:szCs w:val="20"/>
        </w:rPr>
      </w:pPr>
    </w:p>
    <w:p w14:paraId="482BDE4F" w14:textId="77777777" w:rsidR="00BD4536" w:rsidRPr="00BD4536" w:rsidRDefault="00BD4536" w:rsidP="00BD4536">
      <w:pPr>
        <w:rPr>
          <w:rFonts w:ascii="Bookman Old Style" w:eastAsia="Arial Unicode MS" w:hAnsi="Bookman Old Style" w:cs="Arial Unicode MS"/>
          <w:sz w:val="20"/>
          <w:szCs w:val="20"/>
        </w:rPr>
      </w:pPr>
    </w:p>
    <w:p w14:paraId="55FC630D" w14:textId="77777777" w:rsidR="00BD4536" w:rsidRPr="00BD4536" w:rsidRDefault="00BD4536" w:rsidP="00BD4536">
      <w:pPr>
        <w:rPr>
          <w:rFonts w:ascii="Bookman Old Style" w:eastAsia="Arial Unicode MS" w:hAnsi="Bookman Old Style" w:cs="Arial Unicode MS"/>
          <w:sz w:val="20"/>
          <w:szCs w:val="20"/>
        </w:rPr>
      </w:pPr>
    </w:p>
    <w:p w14:paraId="4E70C835" w14:textId="77777777" w:rsidR="00BD4536" w:rsidRPr="00BD4536" w:rsidRDefault="00BD4536" w:rsidP="00BD4536">
      <w:pPr>
        <w:rPr>
          <w:rFonts w:ascii="Bookman Old Style" w:eastAsia="Arial Unicode MS" w:hAnsi="Bookman Old Style" w:cs="Arial Unicode MS"/>
          <w:sz w:val="20"/>
          <w:szCs w:val="20"/>
        </w:rPr>
      </w:pPr>
    </w:p>
    <w:p w14:paraId="57BD74F7" w14:textId="77777777" w:rsidR="00BD4536" w:rsidRPr="00BD4536" w:rsidRDefault="00BD4536" w:rsidP="00BD4536">
      <w:pPr>
        <w:rPr>
          <w:rFonts w:ascii="Bookman Old Style" w:eastAsia="Arial Unicode MS" w:hAnsi="Bookman Old Style" w:cs="Arial Unicode MS"/>
          <w:sz w:val="20"/>
          <w:szCs w:val="20"/>
        </w:rPr>
      </w:pPr>
    </w:p>
    <w:p w14:paraId="1A3D0E29" w14:textId="77777777" w:rsidR="00BD4536" w:rsidRPr="00BD4536" w:rsidRDefault="00BD4536" w:rsidP="00BD4536">
      <w:pPr>
        <w:rPr>
          <w:rFonts w:ascii="Bookman Old Style" w:eastAsia="Arial Unicode MS" w:hAnsi="Bookman Old Style" w:cs="Arial Unicode MS"/>
          <w:sz w:val="20"/>
          <w:szCs w:val="20"/>
        </w:rPr>
      </w:pPr>
    </w:p>
    <w:p w14:paraId="3354F9FC" w14:textId="77777777" w:rsidR="00BD4536" w:rsidRPr="00BD4536" w:rsidRDefault="00BD4536" w:rsidP="00BD4536">
      <w:pPr>
        <w:rPr>
          <w:rFonts w:ascii="Bookman Old Style" w:eastAsia="Arial Unicode MS" w:hAnsi="Bookman Old Style" w:cs="Arial Unicode MS"/>
          <w:sz w:val="20"/>
          <w:szCs w:val="20"/>
        </w:rPr>
      </w:pPr>
    </w:p>
    <w:p w14:paraId="5E071023" w14:textId="77777777" w:rsidR="00BD4536" w:rsidRPr="00BD4536" w:rsidRDefault="00BD4536" w:rsidP="00BD4536">
      <w:pPr>
        <w:rPr>
          <w:rFonts w:ascii="Bookman Old Style" w:eastAsia="Arial Unicode MS" w:hAnsi="Bookman Old Style" w:cs="Arial Unicode MS"/>
          <w:sz w:val="20"/>
          <w:szCs w:val="20"/>
        </w:rPr>
      </w:pPr>
    </w:p>
    <w:p w14:paraId="5002F584" w14:textId="77777777" w:rsidR="00BD4536" w:rsidRPr="00BD4536" w:rsidRDefault="00BD4536" w:rsidP="00BD4536">
      <w:pPr>
        <w:rPr>
          <w:rFonts w:ascii="Bookman Old Style" w:eastAsia="Arial Unicode MS" w:hAnsi="Bookman Old Style" w:cs="Arial Unicode MS"/>
          <w:sz w:val="20"/>
          <w:szCs w:val="20"/>
        </w:rPr>
      </w:pPr>
    </w:p>
    <w:p w14:paraId="1C91AAE3" w14:textId="77777777" w:rsidR="00BD4536" w:rsidRPr="00BD4536" w:rsidRDefault="00BD4536" w:rsidP="00BD4536">
      <w:pPr>
        <w:rPr>
          <w:rFonts w:ascii="Bookman Old Style" w:eastAsia="Arial Unicode MS" w:hAnsi="Bookman Old Style" w:cs="Arial Unicode MS"/>
          <w:sz w:val="20"/>
          <w:szCs w:val="20"/>
        </w:rPr>
      </w:pPr>
    </w:p>
    <w:p w14:paraId="1B558974" w14:textId="77777777" w:rsidR="00BD4536" w:rsidRPr="00BD4536" w:rsidRDefault="00BD4536" w:rsidP="00BD4536">
      <w:pPr>
        <w:rPr>
          <w:rFonts w:ascii="Bookman Old Style" w:eastAsia="Arial Unicode MS" w:hAnsi="Bookman Old Style" w:cs="Arial Unicode MS"/>
          <w:sz w:val="20"/>
          <w:szCs w:val="20"/>
        </w:rPr>
      </w:pPr>
    </w:p>
    <w:p w14:paraId="3B86E974" w14:textId="77777777" w:rsidR="00BD4536" w:rsidRPr="00BD4536" w:rsidRDefault="00BD4536" w:rsidP="00BD4536">
      <w:pPr>
        <w:rPr>
          <w:rFonts w:ascii="Bookman Old Style" w:eastAsia="Arial Unicode MS" w:hAnsi="Bookman Old Style" w:cs="Arial Unicode MS"/>
          <w:sz w:val="20"/>
          <w:szCs w:val="20"/>
        </w:rPr>
      </w:pPr>
    </w:p>
    <w:p w14:paraId="41B6D777" w14:textId="77777777" w:rsidR="00BD4536" w:rsidRPr="00BD4536" w:rsidRDefault="00BD4536" w:rsidP="00BD4536">
      <w:pPr>
        <w:rPr>
          <w:rFonts w:ascii="Bookman Old Style" w:eastAsia="Arial Unicode MS" w:hAnsi="Bookman Old Style" w:cs="Arial Unicode MS"/>
          <w:sz w:val="20"/>
          <w:szCs w:val="20"/>
        </w:rPr>
      </w:pPr>
    </w:p>
    <w:p w14:paraId="1E74BF48" w14:textId="77777777" w:rsidR="00BD4536" w:rsidRPr="00BD4536" w:rsidRDefault="00BD4536" w:rsidP="00BD4536">
      <w:pPr>
        <w:rPr>
          <w:rFonts w:ascii="Bookman Old Style" w:eastAsia="Arial Unicode MS" w:hAnsi="Bookman Old Style" w:cs="Arial Unicode MS"/>
          <w:sz w:val="20"/>
          <w:szCs w:val="20"/>
        </w:rPr>
      </w:pPr>
    </w:p>
    <w:p w14:paraId="7FDAF8D5" w14:textId="77777777" w:rsidR="00BD4536" w:rsidRPr="00BD4536" w:rsidRDefault="00BD4536" w:rsidP="00BD4536">
      <w:pPr>
        <w:rPr>
          <w:rFonts w:ascii="Bookman Old Style" w:eastAsia="Arial Unicode MS" w:hAnsi="Bookman Old Style" w:cs="Arial Unicode MS"/>
          <w:sz w:val="20"/>
          <w:szCs w:val="20"/>
        </w:rPr>
      </w:pPr>
    </w:p>
    <w:p w14:paraId="0E88EEC1" w14:textId="77777777" w:rsidR="00BD4536" w:rsidRPr="00BD4536" w:rsidRDefault="00BD4536" w:rsidP="00BD4536">
      <w:pPr>
        <w:rPr>
          <w:rFonts w:ascii="Bookman Old Style" w:eastAsia="Arial Unicode MS" w:hAnsi="Bookman Old Style" w:cs="Arial Unicode MS"/>
          <w:sz w:val="20"/>
          <w:szCs w:val="20"/>
        </w:rPr>
      </w:pPr>
    </w:p>
    <w:p w14:paraId="363C20D4" w14:textId="77777777" w:rsidR="00FD7439" w:rsidRPr="00BD4536" w:rsidRDefault="00FD7439" w:rsidP="00BD4536">
      <w:pPr>
        <w:jc w:val="right"/>
        <w:rPr>
          <w:rFonts w:ascii="Bookman Old Style" w:eastAsia="Arial Unicode MS" w:hAnsi="Bookman Old Style" w:cs="Arial Unicode MS"/>
          <w:sz w:val="20"/>
          <w:szCs w:val="20"/>
        </w:rPr>
      </w:pPr>
    </w:p>
    <w:sectPr w:rsidR="00FD7439" w:rsidRPr="00BD4536" w:rsidSect="0023225F">
      <w:footerReference w:type="default" r:id="rId15"/>
      <w:footerReference w:type="first" r:id="rId16"/>
      <w:pgSz w:w="11906" w:h="16838"/>
      <w:pgMar w:top="426" w:right="566" w:bottom="568" w:left="1134" w:header="709"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F615" w14:textId="77777777" w:rsidR="0023225F" w:rsidRDefault="0023225F" w:rsidP="007708C8">
      <w:pPr>
        <w:spacing w:after="0" w:line="240" w:lineRule="auto"/>
      </w:pPr>
      <w:r>
        <w:separator/>
      </w:r>
    </w:p>
  </w:endnote>
  <w:endnote w:type="continuationSeparator" w:id="0">
    <w:p w14:paraId="02A1FDF5" w14:textId="77777777" w:rsidR="0023225F" w:rsidRDefault="0023225F" w:rsidP="0077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8350" w14:textId="77777777" w:rsidR="00342ED6" w:rsidRDefault="00342ED6" w:rsidP="00BD4536">
    <w:pPr>
      <w:pStyle w:val="Pieddepage"/>
      <w:jc w:val="center"/>
    </w:pPr>
  </w:p>
  <w:p w14:paraId="78ED443D" w14:textId="77777777" w:rsidR="00342ED6" w:rsidRDefault="00342E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03737"/>
      <w:temporary/>
      <w:showingPlcHdr/>
    </w:sdtPr>
    <w:sdtContent>
      <w:p w14:paraId="13CE6730" w14:textId="77777777" w:rsidR="00993D8C" w:rsidRDefault="00993D8C">
        <w:pPr>
          <w:pStyle w:val="Pieddepage"/>
        </w:pPr>
        <w:r>
          <w:t>[Texte]</w:t>
        </w:r>
      </w:p>
    </w:sdtContent>
  </w:sdt>
  <w:p w14:paraId="7059681D" w14:textId="77777777" w:rsidR="007708C8" w:rsidRDefault="007708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F668" w14:textId="77777777" w:rsidR="0023225F" w:rsidRDefault="0023225F" w:rsidP="007708C8">
      <w:pPr>
        <w:spacing w:after="0" w:line="240" w:lineRule="auto"/>
      </w:pPr>
      <w:r>
        <w:separator/>
      </w:r>
    </w:p>
  </w:footnote>
  <w:footnote w:type="continuationSeparator" w:id="0">
    <w:p w14:paraId="2FBD1F78" w14:textId="77777777" w:rsidR="0023225F" w:rsidRDefault="0023225F" w:rsidP="007708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5.8pt;height:1in;visibility:visible;mso-wrap-style:square" o:bullet="t">
        <v:imagedata r:id="rId1" o:title=""/>
      </v:shape>
    </w:pict>
  </w:numPicBullet>
  <w:abstractNum w:abstractNumId="0" w15:restartNumberingAfterBreak="0">
    <w:nsid w:val="0B7E0951"/>
    <w:multiLevelType w:val="hybridMultilevel"/>
    <w:tmpl w:val="54744DC0"/>
    <w:lvl w:ilvl="0" w:tplc="414C90E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B4002"/>
    <w:multiLevelType w:val="hybridMultilevel"/>
    <w:tmpl w:val="557E458E"/>
    <w:lvl w:ilvl="0" w:tplc="004806FC">
      <w:numFmt w:val="bullet"/>
      <w:lvlText w:val="-"/>
      <w:lvlJc w:val="left"/>
      <w:pPr>
        <w:ind w:left="1636" w:hanging="360"/>
      </w:pPr>
      <w:rPr>
        <w:rFonts w:ascii="Calibri" w:eastAsiaTheme="minorHAnsi" w:hAnsi="Calibri" w:cstheme="minorBidi" w:hint="default"/>
        <w:b/>
        <w:i/>
      </w:rPr>
    </w:lvl>
    <w:lvl w:ilvl="1" w:tplc="040C0003">
      <w:start w:val="1"/>
      <w:numFmt w:val="bullet"/>
      <w:lvlText w:val="o"/>
      <w:lvlJc w:val="left"/>
      <w:pPr>
        <w:ind w:left="2356" w:hanging="360"/>
      </w:pPr>
      <w:rPr>
        <w:rFonts w:ascii="Courier New" w:hAnsi="Courier New" w:cs="Courier New" w:hint="default"/>
      </w:rPr>
    </w:lvl>
    <w:lvl w:ilvl="2" w:tplc="040C0005">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start w:val="1"/>
      <w:numFmt w:val="bullet"/>
      <w:lvlText w:val="o"/>
      <w:lvlJc w:val="left"/>
      <w:pPr>
        <w:ind w:left="4516" w:hanging="360"/>
      </w:pPr>
      <w:rPr>
        <w:rFonts w:ascii="Courier New" w:hAnsi="Courier New" w:cs="Courier New" w:hint="default"/>
      </w:rPr>
    </w:lvl>
    <w:lvl w:ilvl="5" w:tplc="040C0005">
      <w:start w:val="1"/>
      <w:numFmt w:val="bullet"/>
      <w:lvlText w:val=""/>
      <w:lvlJc w:val="left"/>
      <w:pPr>
        <w:ind w:left="5236" w:hanging="360"/>
      </w:pPr>
      <w:rPr>
        <w:rFonts w:ascii="Wingdings" w:hAnsi="Wingdings" w:hint="default"/>
      </w:rPr>
    </w:lvl>
    <w:lvl w:ilvl="6" w:tplc="040C0001">
      <w:start w:val="1"/>
      <w:numFmt w:val="bullet"/>
      <w:lvlText w:val=""/>
      <w:lvlJc w:val="left"/>
      <w:pPr>
        <w:ind w:left="5956" w:hanging="360"/>
      </w:pPr>
      <w:rPr>
        <w:rFonts w:ascii="Symbol" w:hAnsi="Symbol" w:hint="default"/>
      </w:rPr>
    </w:lvl>
    <w:lvl w:ilvl="7" w:tplc="040C0003">
      <w:start w:val="1"/>
      <w:numFmt w:val="bullet"/>
      <w:lvlText w:val="o"/>
      <w:lvlJc w:val="left"/>
      <w:pPr>
        <w:ind w:left="6676" w:hanging="360"/>
      </w:pPr>
      <w:rPr>
        <w:rFonts w:ascii="Courier New" w:hAnsi="Courier New" w:cs="Courier New" w:hint="default"/>
      </w:rPr>
    </w:lvl>
    <w:lvl w:ilvl="8" w:tplc="040C0005">
      <w:start w:val="1"/>
      <w:numFmt w:val="bullet"/>
      <w:lvlText w:val=""/>
      <w:lvlJc w:val="left"/>
      <w:pPr>
        <w:ind w:left="7590" w:hanging="360"/>
      </w:pPr>
      <w:rPr>
        <w:rFonts w:ascii="Wingdings" w:hAnsi="Wingdings" w:hint="default"/>
      </w:rPr>
    </w:lvl>
  </w:abstractNum>
  <w:abstractNum w:abstractNumId="2" w15:restartNumberingAfterBreak="0">
    <w:nsid w:val="1AF61202"/>
    <w:multiLevelType w:val="hybridMultilevel"/>
    <w:tmpl w:val="F3A0ED44"/>
    <w:lvl w:ilvl="0" w:tplc="EFD083B2">
      <w:start w:val="1"/>
      <w:numFmt w:val="bullet"/>
      <w:lvlText w:val="-"/>
      <w:lvlJc w:val="left"/>
      <w:pPr>
        <w:tabs>
          <w:tab w:val="num" w:pos="720"/>
        </w:tabs>
        <w:ind w:left="720" w:hanging="360"/>
      </w:pPr>
      <w:rPr>
        <w:rFonts w:ascii="Times New Roman" w:hAnsi="Times New Roman" w:hint="default"/>
      </w:rPr>
    </w:lvl>
    <w:lvl w:ilvl="1" w:tplc="B290CDEC" w:tentative="1">
      <w:start w:val="1"/>
      <w:numFmt w:val="bullet"/>
      <w:lvlText w:val="-"/>
      <w:lvlJc w:val="left"/>
      <w:pPr>
        <w:tabs>
          <w:tab w:val="num" w:pos="1440"/>
        </w:tabs>
        <w:ind w:left="1440" w:hanging="360"/>
      </w:pPr>
      <w:rPr>
        <w:rFonts w:ascii="Times New Roman" w:hAnsi="Times New Roman" w:hint="default"/>
      </w:rPr>
    </w:lvl>
    <w:lvl w:ilvl="2" w:tplc="623E6E1A" w:tentative="1">
      <w:start w:val="1"/>
      <w:numFmt w:val="bullet"/>
      <w:lvlText w:val="-"/>
      <w:lvlJc w:val="left"/>
      <w:pPr>
        <w:tabs>
          <w:tab w:val="num" w:pos="2160"/>
        </w:tabs>
        <w:ind w:left="2160" w:hanging="360"/>
      </w:pPr>
      <w:rPr>
        <w:rFonts w:ascii="Times New Roman" w:hAnsi="Times New Roman" w:hint="default"/>
      </w:rPr>
    </w:lvl>
    <w:lvl w:ilvl="3" w:tplc="7D440D8A" w:tentative="1">
      <w:start w:val="1"/>
      <w:numFmt w:val="bullet"/>
      <w:lvlText w:val="-"/>
      <w:lvlJc w:val="left"/>
      <w:pPr>
        <w:tabs>
          <w:tab w:val="num" w:pos="2880"/>
        </w:tabs>
        <w:ind w:left="2880" w:hanging="360"/>
      </w:pPr>
      <w:rPr>
        <w:rFonts w:ascii="Times New Roman" w:hAnsi="Times New Roman" w:hint="default"/>
      </w:rPr>
    </w:lvl>
    <w:lvl w:ilvl="4" w:tplc="ACA0FED0" w:tentative="1">
      <w:start w:val="1"/>
      <w:numFmt w:val="bullet"/>
      <w:lvlText w:val="-"/>
      <w:lvlJc w:val="left"/>
      <w:pPr>
        <w:tabs>
          <w:tab w:val="num" w:pos="3600"/>
        </w:tabs>
        <w:ind w:left="3600" w:hanging="360"/>
      </w:pPr>
      <w:rPr>
        <w:rFonts w:ascii="Times New Roman" w:hAnsi="Times New Roman" w:hint="default"/>
      </w:rPr>
    </w:lvl>
    <w:lvl w:ilvl="5" w:tplc="0AF47C84" w:tentative="1">
      <w:start w:val="1"/>
      <w:numFmt w:val="bullet"/>
      <w:lvlText w:val="-"/>
      <w:lvlJc w:val="left"/>
      <w:pPr>
        <w:tabs>
          <w:tab w:val="num" w:pos="4320"/>
        </w:tabs>
        <w:ind w:left="4320" w:hanging="360"/>
      </w:pPr>
      <w:rPr>
        <w:rFonts w:ascii="Times New Roman" w:hAnsi="Times New Roman" w:hint="default"/>
      </w:rPr>
    </w:lvl>
    <w:lvl w:ilvl="6" w:tplc="564CF6AA" w:tentative="1">
      <w:start w:val="1"/>
      <w:numFmt w:val="bullet"/>
      <w:lvlText w:val="-"/>
      <w:lvlJc w:val="left"/>
      <w:pPr>
        <w:tabs>
          <w:tab w:val="num" w:pos="5040"/>
        </w:tabs>
        <w:ind w:left="5040" w:hanging="360"/>
      </w:pPr>
      <w:rPr>
        <w:rFonts w:ascii="Times New Roman" w:hAnsi="Times New Roman" w:hint="default"/>
      </w:rPr>
    </w:lvl>
    <w:lvl w:ilvl="7" w:tplc="850236B8" w:tentative="1">
      <w:start w:val="1"/>
      <w:numFmt w:val="bullet"/>
      <w:lvlText w:val="-"/>
      <w:lvlJc w:val="left"/>
      <w:pPr>
        <w:tabs>
          <w:tab w:val="num" w:pos="5760"/>
        </w:tabs>
        <w:ind w:left="5760" w:hanging="360"/>
      </w:pPr>
      <w:rPr>
        <w:rFonts w:ascii="Times New Roman" w:hAnsi="Times New Roman" w:hint="default"/>
      </w:rPr>
    </w:lvl>
    <w:lvl w:ilvl="8" w:tplc="95A20A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71A25BD"/>
    <w:multiLevelType w:val="hybridMultilevel"/>
    <w:tmpl w:val="CD1A19A4"/>
    <w:lvl w:ilvl="0" w:tplc="F1782556">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F253B6"/>
    <w:multiLevelType w:val="hybridMultilevel"/>
    <w:tmpl w:val="23967F26"/>
    <w:lvl w:ilvl="0" w:tplc="040C000B">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5" w15:restartNumberingAfterBreak="0">
    <w:nsid w:val="5AA82C54"/>
    <w:multiLevelType w:val="hybridMultilevel"/>
    <w:tmpl w:val="C5EA18B0"/>
    <w:lvl w:ilvl="0" w:tplc="D3E466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FA3EAE"/>
    <w:multiLevelType w:val="hybridMultilevel"/>
    <w:tmpl w:val="2C2639CC"/>
    <w:lvl w:ilvl="0" w:tplc="0018D67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CD30FA"/>
    <w:multiLevelType w:val="hybridMultilevel"/>
    <w:tmpl w:val="97180F96"/>
    <w:lvl w:ilvl="0" w:tplc="65BC6D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F6310C"/>
    <w:multiLevelType w:val="hybridMultilevel"/>
    <w:tmpl w:val="BB3C6806"/>
    <w:lvl w:ilvl="0" w:tplc="31806C9C">
      <w:start w:val="1"/>
      <w:numFmt w:val="bullet"/>
      <w:lvlText w:val="-"/>
      <w:lvlJc w:val="left"/>
      <w:pPr>
        <w:tabs>
          <w:tab w:val="num" w:pos="720"/>
        </w:tabs>
        <w:ind w:left="720" w:hanging="360"/>
      </w:pPr>
      <w:rPr>
        <w:rFonts w:ascii="Times New Roman" w:hAnsi="Times New Roman" w:hint="default"/>
      </w:rPr>
    </w:lvl>
    <w:lvl w:ilvl="1" w:tplc="06622796" w:tentative="1">
      <w:start w:val="1"/>
      <w:numFmt w:val="bullet"/>
      <w:lvlText w:val="-"/>
      <w:lvlJc w:val="left"/>
      <w:pPr>
        <w:tabs>
          <w:tab w:val="num" w:pos="1440"/>
        </w:tabs>
        <w:ind w:left="1440" w:hanging="360"/>
      </w:pPr>
      <w:rPr>
        <w:rFonts w:ascii="Times New Roman" w:hAnsi="Times New Roman" w:hint="default"/>
      </w:rPr>
    </w:lvl>
    <w:lvl w:ilvl="2" w:tplc="312A9D5C" w:tentative="1">
      <w:start w:val="1"/>
      <w:numFmt w:val="bullet"/>
      <w:lvlText w:val="-"/>
      <w:lvlJc w:val="left"/>
      <w:pPr>
        <w:tabs>
          <w:tab w:val="num" w:pos="2160"/>
        </w:tabs>
        <w:ind w:left="2160" w:hanging="360"/>
      </w:pPr>
      <w:rPr>
        <w:rFonts w:ascii="Times New Roman" w:hAnsi="Times New Roman" w:hint="default"/>
      </w:rPr>
    </w:lvl>
    <w:lvl w:ilvl="3" w:tplc="400EB38C" w:tentative="1">
      <w:start w:val="1"/>
      <w:numFmt w:val="bullet"/>
      <w:lvlText w:val="-"/>
      <w:lvlJc w:val="left"/>
      <w:pPr>
        <w:tabs>
          <w:tab w:val="num" w:pos="2880"/>
        </w:tabs>
        <w:ind w:left="2880" w:hanging="360"/>
      </w:pPr>
      <w:rPr>
        <w:rFonts w:ascii="Times New Roman" w:hAnsi="Times New Roman" w:hint="default"/>
      </w:rPr>
    </w:lvl>
    <w:lvl w:ilvl="4" w:tplc="7E8C5FE2" w:tentative="1">
      <w:start w:val="1"/>
      <w:numFmt w:val="bullet"/>
      <w:lvlText w:val="-"/>
      <w:lvlJc w:val="left"/>
      <w:pPr>
        <w:tabs>
          <w:tab w:val="num" w:pos="3600"/>
        </w:tabs>
        <w:ind w:left="3600" w:hanging="360"/>
      </w:pPr>
      <w:rPr>
        <w:rFonts w:ascii="Times New Roman" w:hAnsi="Times New Roman" w:hint="default"/>
      </w:rPr>
    </w:lvl>
    <w:lvl w:ilvl="5" w:tplc="EE42FC6C" w:tentative="1">
      <w:start w:val="1"/>
      <w:numFmt w:val="bullet"/>
      <w:lvlText w:val="-"/>
      <w:lvlJc w:val="left"/>
      <w:pPr>
        <w:tabs>
          <w:tab w:val="num" w:pos="4320"/>
        </w:tabs>
        <w:ind w:left="4320" w:hanging="360"/>
      </w:pPr>
      <w:rPr>
        <w:rFonts w:ascii="Times New Roman" w:hAnsi="Times New Roman" w:hint="default"/>
      </w:rPr>
    </w:lvl>
    <w:lvl w:ilvl="6" w:tplc="5D7CCA0A" w:tentative="1">
      <w:start w:val="1"/>
      <w:numFmt w:val="bullet"/>
      <w:lvlText w:val="-"/>
      <w:lvlJc w:val="left"/>
      <w:pPr>
        <w:tabs>
          <w:tab w:val="num" w:pos="5040"/>
        </w:tabs>
        <w:ind w:left="5040" w:hanging="360"/>
      </w:pPr>
      <w:rPr>
        <w:rFonts w:ascii="Times New Roman" w:hAnsi="Times New Roman" w:hint="default"/>
      </w:rPr>
    </w:lvl>
    <w:lvl w:ilvl="7" w:tplc="606EE384" w:tentative="1">
      <w:start w:val="1"/>
      <w:numFmt w:val="bullet"/>
      <w:lvlText w:val="-"/>
      <w:lvlJc w:val="left"/>
      <w:pPr>
        <w:tabs>
          <w:tab w:val="num" w:pos="5760"/>
        </w:tabs>
        <w:ind w:left="5760" w:hanging="360"/>
      </w:pPr>
      <w:rPr>
        <w:rFonts w:ascii="Times New Roman" w:hAnsi="Times New Roman" w:hint="default"/>
      </w:rPr>
    </w:lvl>
    <w:lvl w:ilvl="8" w:tplc="C33A27D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EA6027"/>
    <w:multiLevelType w:val="hybridMultilevel"/>
    <w:tmpl w:val="1090B2FE"/>
    <w:lvl w:ilvl="0" w:tplc="9ED26F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669732">
    <w:abstractNumId w:val="8"/>
  </w:num>
  <w:num w:numId="2" w16cid:durableId="1803696226">
    <w:abstractNumId w:val="2"/>
  </w:num>
  <w:num w:numId="3" w16cid:durableId="1637636639">
    <w:abstractNumId w:val="1"/>
  </w:num>
  <w:num w:numId="4" w16cid:durableId="271523824">
    <w:abstractNumId w:val="4"/>
  </w:num>
  <w:num w:numId="5" w16cid:durableId="1986354276">
    <w:abstractNumId w:val="7"/>
  </w:num>
  <w:num w:numId="6" w16cid:durableId="641348898">
    <w:abstractNumId w:val="5"/>
  </w:num>
  <w:num w:numId="7" w16cid:durableId="1112283671">
    <w:abstractNumId w:val="9"/>
  </w:num>
  <w:num w:numId="8" w16cid:durableId="5332042">
    <w:abstractNumId w:val="6"/>
  </w:num>
  <w:num w:numId="9" w16cid:durableId="1838037398">
    <w:abstractNumId w:val="3"/>
  </w:num>
  <w:num w:numId="10" w16cid:durableId="208275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1F"/>
    <w:rsid w:val="0000704C"/>
    <w:rsid w:val="00021FC5"/>
    <w:rsid w:val="00022A1F"/>
    <w:rsid w:val="00027ADE"/>
    <w:rsid w:val="0004350B"/>
    <w:rsid w:val="00043964"/>
    <w:rsid w:val="000448FB"/>
    <w:rsid w:val="00044EE6"/>
    <w:rsid w:val="00046571"/>
    <w:rsid w:val="00054135"/>
    <w:rsid w:val="000604BB"/>
    <w:rsid w:val="00064717"/>
    <w:rsid w:val="000718EA"/>
    <w:rsid w:val="000738E1"/>
    <w:rsid w:val="00073D54"/>
    <w:rsid w:val="0008155E"/>
    <w:rsid w:val="00081E29"/>
    <w:rsid w:val="000847EA"/>
    <w:rsid w:val="000B7703"/>
    <w:rsid w:val="000C4C46"/>
    <w:rsid w:val="000C70A3"/>
    <w:rsid w:val="000D1038"/>
    <w:rsid w:val="000D56EA"/>
    <w:rsid w:val="000D6A6D"/>
    <w:rsid w:val="000D7E62"/>
    <w:rsid w:val="000E1FF5"/>
    <w:rsid w:val="000E6070"/>
    <w:rsid w:val="00100940"/>
    <w:rsid w:val="00104FFF"/>
    <w:rsid w:val="00110CF7"/>
    <w:rsid w:val="00115305"/>
    <w:rsid w:val="00117559"/>
    <w:rsid w:val="001252E3"/>
    <w:rsid w:val="00131964"/>
    <w:rsid w:val="00134AE9"/>
    <w:rsid w:val="00143C92"/>
    <w:rsid w:val="00147189"/>
    <w:rsid w:val="00147797"/>
    <w:rsid w:val="0015124D"/>
    <w:rsid w:val="0015334D"/>
    <w:rsid w:val="00156010"/>
    <w:rsid w:val="001652A9"/>
    <w:rsid w:val="00170ACC"/>
    <w:rsid w:val="001807A7"/>
    <w:rsid w:val="00181DD3"/>
    <w:rsid w:val="00195B78"/>
    <w:rsid w:val="001969C0"/>
    <w:rsid w:val="001A2B85"/>
    <w:rsid w:val="001A3C61"/>
    <w:rsid w:val="001A6F3F"/>
    <w:rsid w:val="001B0FC1"/>
    <w:rsid w:val="001B181D"/>
    <w:rsid w:val="001B1C45"/>
    <w:rsid w:val="001B60FA"/>
    <w:rsid w:val="001C11C1"/>
    <w:rsid w:val="001C546D"/>
    <w:rsid w:val="001D3737"/>
    <w:rsid w:val="001E39F4"/>
    <w:rsid w:val="001E5A34"/>
    <w:rsid w:val="002072B0"/>
    <w:rsid w:val="00207987"/>
    <w:rsid w:val="00216427"/>
    <w:rsid w:val="00221A53"/>
    <w:rsid w:val="0023225F"/>
    <w:rsid w:val="00246390"/>
    <w:rsid w:val="00251D48"/>
    <w:rsid w:val="00261335"/>
    <w:rsid w:val="00261A42"/>
    <w:rsid w:val="00264A0D"/>
    <w:rsid w:val="00265808"/>
    <w:rsid w:val="002668E0"/>
    <w:rsid w:val="0027341E"/>
    <w:rsid w:val="0028150F"/>
    <w:rsid w:val="002A025E"/>
    <w:rsid w:val="002A0396"/>
    <w:rsid w:val="002A0D5D"/>
    <w:rsid w:val="002A399A"/>
    <w:rsid w:val="002A74B8"/>
    <w:rsid w:val="002B3EF3"/>
    <w:rsid w:val="002B7036"/>
    <w:rsid w:val="002C5544"/>
    <w:rsid w:val="002D2BC6"/>
    <w:rsid w:val="002E0391"/>
    <w:rsid w:val="002E244C"/>
    <w:rsid w:val="002E5BBC"/>
    <w:rsid w:val="002E7B4E"/>
    <w:rsid w:val="002F1D83"/>
    <w:rsid w:val="002F2CAB"/>
    <w:rsid w:val="00322BA9"/>
    <w:rsid w:val="00324C65"/>
    <w:rsid w:val="00334CA9"/>
    <w:rsid w:val="00341D23"/>
    <w:rsid w:val="00342ED6"/>
    <w:rsid w:val="0034338C"/>
    <w:rsid w:val="00343E5F"/>
    <w:rsid w:val="003460A3"/>
    <w:rsid w:val="00347122"/>
    <w:rsid w:val="00347AF2"/>
    <w:rsid w:val="00351450"/>
    <w:rsid w:val="0035247A"/>
    <w:rsid w:val="00357490"/>
    <w:rsid w:val="0035767B"/>
    <w:rsid w:val="00365727"/>
    <w:rsid w:val="00365E6F"/>
    <w:rsid w:val="00370EF5"/>
    <w:rsid w:val="00371DAF"/>
    <w:rsid w:val="003830C7"/>
    <w:rsid w:val="003857DD"/>
    <w:rsid w:val="00396386"/>
    <w:rsid w:val="003977EA"/>
    <w:rsid w:val="003A2B87"/>
    <w:rsid w:val="003A40A6"/>
    <w:rsid w:val="003C08F0"/>
    <w:rsid w:val="003C7167"/>
    <w:rsid w:val="003D2549"/>
    <w:rsid w:val="003D3F10"/>
    <w:rsid w:val="003D40A9"/>
    <w:rsid w:val="003E236B"/>
    <w:rsid w:val="004055B8"/>
    <w:rsid w:val="004122D1"/>
    <w:rsid w:val="00413884"/>
    <w:rsid w:val="00415F8C"/>
    <w:rsid w:val="0042733A"/>
    <w:rsid w:val="00432A37"/>
    <w:rsid w:val="00445F86"/>
    <w:rsid w:val="00447CCC"/>
    <w:rsid w:val="004522BF"/>
    <w:rsid w:val="004646BF"/>
    <w:rsid w:val="004705E7"/>
    <w:rsid w:val="00472007"/>
    <w:rsid w:val="00476766"/>
    <w:rsid w:val="00486E97"/>
    <w:rsid w:val="004911A6"/>
    <w:rsid w:val="004B36FD"/>
    <w:rsid w:val="004B5ACE"/>
    <w:rsid w:val="004C6577"/>
    <w:rsid w:val="004E092D"/>
    <w:rsid w:val="004E6222"/>
    <w:rsid w:val="004E772A"/>
    <w:rsid w:val="004F02A4"/>
    <w:rsid w:val="004F416E"/>
    <w:rsid w:val="004F7509"/>
    <w:rsid w:val="00506275"/>
    <w:rsid w:val="005069D2"/>
    <w:rsid w:val="00525ECD"/>
    <w:rsid w:val="00532C1E"/>
    <w:rsid w:val="00533A07"/>
    <w:rsid w:val="005365E7"/>
    <w:rsid w:val="00545DCB"/>
    <w:rsid w:val="00552365"/>
    <w:rsid w:val="00577C3E"/>
    <w:rsid w:val="005824B5"/>
    <w:rsid w:val="005842F1"/>
    <w:rsid w:val="0058517E"/>
    <w:rsid w:val="005905B2"/>
    <w:rsid w:val="00595AE5"/>
    <w:rsid w:val="005978B6"/>
    <w:rsid w:val="005A12E1"/>
    <w:rsid w:val="005A28B7"/>
    <w:rsid w:val="005B2506"/>
    <w:rsid w:val="005B59C5"/>
    <w:rsid w:val="005C47F8"/>
    <w:rsid w:val="005C4E75"/>
    <w:rsid w:val="005D57D9"/>
    <w:rsid w:val="005E0679"/>
    <w:rsid w:val="0061123C"/>
    <w:rsid w:val="006113BE"/>
    <w:rsid w:val="00611C61"/>
    <w:rsid w:val="00615C04"/>
    <w:rsid w:val="00627A6C"/>
    <w:rsid w:val="006301CE"/>
    <w:rsid w:val="00631924"/>
    <w:rsid w:val="00633458"/>
    <w:rsid w:val="00642292"/>
    <w:rsid w:val="00645CAC"/>
    <w:rsid w:val="006653B2"/>
    <w:rsid w:val="006675B0"/>
    <w:rsid w:val="0066796A"/>
    <w:rsid w:val="00670B7F"/>
    <w:rsid w:val="00670E5A"/>
    <w:rsid w:val="006718AB"/>
    <w:rsid w:val="0067667D"/>
    <w:rsid w:val="00684470"/>
    <w:rsid w:val="00691688"/>
    <w:rsid w:val="006B2A2C"/>
    <w:rsid w:val="006B37B4"/>
    <w:rsid w:val="006C0BDE"/>
    <w:rsid w:val="006C0E15"/>
    <w:rsid w:val="006C2E7E"/>
    <w:rsid w:val="006C30FD"/>
    <w:rsid w:val="006C4B7A"/>
    <w:rsid w:val="006E080A"/>
    <w:rsid w:val="006E3330"/>
    <w:rsid w:val="006E4682"/>
    <w:rsid w:val="006E7FD2"/>
    <w:rsid w:val="006F098A"/>
    <w:rsid w:val="006F098B"/>
    <w:rsid w:val="006F208F"/>
    <w:rsid w:val="006F7C40"/>
    <w:rsid w:val="0070091A"/>
    <w:rsid w:val="00700A05"/>
    <w:rsid w:val="00702019"/>
    <w:rsid w:val="007158DE"/>
    <w:rsid w:val="007211AF"/>
    <w:rsid w:val="00721629"/>
    <w:rsid w:val="00722D2D"/>
    <w:rsid w:val="00723989"/>
    <w:rsid w:val="0072519D"/>
    <w:rsid w:val="00735366"/>
    <w:rsid w:val="007404EA"/>
    <w:rsid w:val="007470EC"/>
    <w:rsid w:val="00747773"/>
    <w:rsid w:val="00757DB0"/>
    <w:rsid w:val="00762620"/>
    <w:rsid w:val="00762D4E"/>
    <w:rsid w:val="00764CC5"/>
    <w:rsid w:val="007667C6"/>
    <w:rsid w:val="007708C8"/>
    <w:rsid w:val="00773183"/>
    <w:rsid w:val="00796F2B"/>
    <w:rsid w:val="007A7BE9"/>
    <w:rsid w:val="007B105C"/>
    <w:rsid w:val="007B69CD"/>
    <w:rsid w:val="007B6D81"/>
    <w:rsid w:val="007D3754"/>
    <w:rsid w:val="007E40DB"/>
    <w:rsid w:val="007E77A0"/>
    <w:rsid w:val="007F3DBF"/>
    <w:rsid w:val="007F694C"/>
    <w:rsid w:val="00803C0F"/>
    <w:rsid w:val="00805346"/>
    <w:rsid w:val="00805968"/>
    <w:rsid w:val="00824090"/>
    <w:rsid w:val="00825670"/>
    <w:rsid w:val="00844A05"/>
    <w:rsid w:val="00845935"/>
    <w:rsid w:val="00845A01"/>
    <w:rsid w:val="0086656B"/>
    <w:rsid w:val="0086690D"/>
    <w:rsid w:val="00866B55"/>
    <w:rsid w:val="00867C5F"/>
    <w:rsid w:val="00872074"/>
    <w:rsid w:val="008727E9"/>
    <w:rsid w:val="00873D90"/>
    <w:rsid w:val="00873E74"/>
    <w:rsid w:val="00874C21"/>
    <w:rsid w:val="0088699E"/>
    <w:rsid w:val="008902C7"/>
    <w:rsid w:val="008B13F0"/>
    <w:rsid w:val="008B15D1"/>
    <w:rsid w:val="008B24DA"/>
    <w:rsid w:val="008B75FA"/>
    <w:rsid w:val="008C1B37"/>
    <w:rsid w:val="008C52CC"/>
    <w:rsid w:val="008C5330"/>
    <w:rsid w:val="008C7309"/>
    <w:rsid w:val="008E0030"/>
    <w:rsid w:val="008E6894"/>
    <w:rsid w:val="008E711B"/>
    <w:rsid w:val="008E7943"/>
    <w:rsid w:val="0090013F"/>
    <w:rsid w:val="00905D23"/>
    <w:rsid w:val="00911A48"/>
    <w:rsid w:val="00912674"/>
    <w:rsid w:val="009159FD"/>
    <w:rsid w:val="0091636A"/>
    <w:rsid w:val="00916642"/>
    <w:rsid w:val="00917990"/>
    <w:rsid w:val="009179CE"/>
    <w:rsid w:val="00920492"/>
    <w:rsid w:val="00920AE0"/>
    <w:rsid w:val="0093048E"/>
    <w:rsid w:val="009344B1"/>
    <w:rsid w:val="0095345E"/>
    <w:rsid w:val="00955BE0"/>
    <w:rsid w:val="009732A5"/>
    <w:rsid w:val="00973338"/>
    <w:rsid w:val="0097479B"/>
    <w:rsid w:val="00975A29"/>
    <w:rsid w:val="00975DBD"/>
    <w:rsid w:val="00983251"/>
    <w:rsid w:val="0098333F"/>
    <w:rsid w:val="00993D8C"/>
    <w:rsid w:val="009956B6"/>
    <w:rsid w:val="00996FB6"/>
    <w:rsid w:val="009A441F"/>
    <w:rsid w:val="009B4C88"/>
    <w:rsid w:val="009C0546"/>
    <w:rsid w:val="009C4ADE"/>
    <w:rsid w:val="009D0033"/>
    <w:rsid w:val="009D09EC"/>
    <w:rsid w:val="009D0E8B"/>
    <w:rsid w:val="009D1E38"/>
    <w:rsid w:val="009D1EFD"/>
    <w:rsid w:val="009E0A31"/>
    <w:rsid w:val="009E0EDB"/>
    <w:rsid w:val="009E68EC"/>
    <w:rsid w:val="009E7BC2"/>
    <w:rsid w:val="009F1A87"/>
    <w:rsid w:val="009F2606"/>
    <w:rsid w:val="009F5290"/>
    <w:rsid w:val="00A001AC"/>
    <w:rsid w:val="00A03610"/>
    <w:rsid w:val="00A060D0"/>
    <w:rsid w:val="00A0678B"/>
    <w:rsid w:val="00A076CA"/>
    <w:rsid w:val="00A1048F"/>
    <w:rsid w:val="00A12C79"/>
    <w:rsid w:val="00A17503"/>
    <w:rsid w:val="00A2214A"/>
    <w:rsid w:val="00A27478"/>
    <w:rsid w:val="00A43ADE"/>
    <w:rsid w:val="00A529F7"/>
    <w:rsid w:val="00A53A1B"/>
    <w:rsid w:val="00A54E79"/>
    <w:rsid w:val="00A563C3"/>
    <w:rsid w:val="00A614C5"/>
    <w:rsid w:val="00A701DB"/>
    <w:rsid w:val="00A8006C"/>
    <w:rsid w:val="00A81938"/>
    <w:rsid w:val="00A950DB"/>
    <w:rsid w:val="00A952FA"/>
    <w:rsid w:val="00AA541B"/>
    <w:rsid w:val="00AA741D"/>
    <w:rsid w:val="00AC5B2E"/>
    <w:rsid w:val="00AE6F13"/>
    <w:rsid w:val="00AF38FC"/>
    <w:rsid w:val="00AF7BAE"/>
    <w:rsid w:val="00B2421C"/>
    <w:rsid w:val="00B26D4C"/>
    <w:rsid w:val="00B27299"/>
    <w:rsid w:val="00B36051"/>
    <w:rsid w:val="00B42CD4"/>
    <w:rsid w:val="00B45F34"/>
    <w:rsid w:val="00B600E0"/>
    <w:rsid w:val="00B74348"/>
    <w:rsid w:val="00B7569F"/>
    <w:rsid w:val="00B8018B"/>
    <w:rsid w:val="00B80BE4"/>
    <w:rsid w:val="00B8179A"/>
    <w:rsid w:val="00B81D69"/>
    <w:rsid w:val="00B9000B"/>
    <w:rsid w:val="00B93F13"/>
    <w:rsid w:val="00BA4329"/>
    <w:rsid w:val="00BA4922"/>
    <w:rsid w:val="00BB578E"/>
    <w:rsid w:val="00BB637B"/>
    <w:rsid w:val="00BD1E6B"/>
    <w:rsid w:val="00BD4536"/>
    <w:rsid w:val="00BD5ADD"/>
    <w:rsid w:val="00BE3452"/>
    <w:rsid w:val="00BF7351"/>
    <w:rsid w:val="00C01C24"/>
    <w:rsid w:val="00C05940"/>
    <w:rsid w:val="00C12CD0"/>
    <w:rsid w:val="00C16CFA"/>
    <w:rsid w:val="00C24B0E"/>
    <w:rsid w:val="00C250C0"/>
    <w:rsid w:val="00C26CBD"/>
    <w:rsid w:val="00C33E1F"/>
    <w:rsid w:val="00C34955"/>
    <w:rsid w:val="00C34D66"/>
    <w:rsid w:val="00C64530"/>
    <w:rsid w:val="00C75494"/>
    <w:rsid w:val="00C75530"/>
    <w:rsid w:val="00C80F93"/>
    <w:rsid w:val="00C82E9A"/>
    <w:rsid w:val="00C83275"/>
    <w:rsid w:val="00C8504A"/>
    <w:rsid w:val="00C90499"/>
    <w:rsid w:val="00C90ED3"/>
    <w:rsid w:val="00CA148D"/>
    <w:rsid w:val="00CA5555"/>
    <w:rsid w:val="00CB1FD6"/>
    <w:rsid w:val="00CC2728"/>
    <w:rsid w:val="00CC2F5D"/>
    <w:rsid w:val="00CC301D"/>
    <w:rsid w:val="00CC462B"/>
    <w:rsid w:val="00CC5395"/>
    <w:rsid w:val="00CE3677"/>
    <w:rsid w:val="00D01C84"/>
    <w:rsid w:val="00D03BAA"/>
    <w:rsid w:val="00D125B9"/>
    <w:rsid w:val="00D22083"/>
    <w:rsid w:val="00D31B31"/>
    <w:rsid w:val="00D47847"/>
    <w:rsid w:val="00D55B5F"/>
    <w:rsid w:val="00D55B6F"/>
    <w:rsid w:val="00D604A7"/>
    <w:rsid w:val="00D65783"/>
    <w:rsid w:val="00D67CA3"/>
    <w:rsid w:val="00D731BB"/>
    <w:rsid w:val="00D851F7"/>
    <w:rsid w:val="00D90FC7"/>
    <w:rsid w:val="00D91827"/>
    <w:rsid w:val="00D93F04"/>
    <w:rsid w:val="00D949B0"/>
    <w:rsid w:val="00D966A3"/>
    <w:rsid w:val="00DA6382"/>
    <w:rsid w:val="00DB4CDB"/>
    <w:rsid w:val="00DB4D40"/>
    <w:rsid w:val="00DD2593"/>
    <w:rsid w:val="00DE010A"/>
    <w:rsid w:val="00DE3B06"/>
    <w:rsid w:val="00DE6205"/>
    <w:rsid w:val="00DF7BDC"/>
    <w:rsid w:val="00E11030"/>
    <w:rsid w:val="00E161D2"/>
    <w:rsid w:val="00E163D1"/>
    <w:rsid w:val="00E24C47"/>
    <w:rsid w:val="00E325AF"/>
    <w:rsid w:val="00E344E9"/>
    <w:rsid w:val="00E36C2A"/>
    <w:rsid w:val="00E415E5"/>
    <w:rsid w:val="00E41992"/>
    <w:rsid w:val="00E435EE"/>
    <w:rsid w:val="00E50D43"/>
    <w:rsid w:val="00E5240B"/>
    <w:rsid w:val="00E54468"/>
    <w:rsid w:val="00E55455"/>
    <w:rsid w:val="00E56A3F"/>
    <w:rsid w:val="00E6025D"/>
    <w:rsid w:val="00E65D9C"/>
    <w:rsid w:val="00E73094"/>
    <w:rsid w:val="00E73305"/>
    <w:rsid w:val="00E74368"/>
    <w:rsid w:val="00E74E1A"/>
    <w:rsid w:val="00E75454"/>
    <w:rsid w:val="00E8710C"/>
    <w:rsid w:val="00EA308E"/>
    <w:rsid w:val="00EB01F6"/>
    <w:rsid w:val="00EB0C14"/>
    <w:rsid w:val="00EB5ECD"/>
    <w:rsid w:val="00EB5F16"/>
    <w:rsid w:val="00EC402B"/>
    <w:rsid w:val="00EC5F53"/>
    <w:rsid w:val="00ED7ADB"/>
    <w:rsid w:val="00EE11D3"/>
    <w:rsid w:val="00EE1366"/>
    <w:rsid w:val="00EE3F10"/>
    <w:rsid w:val="00F01E37"/>
    <w:rsid w:val="00F05CEA"/>
    <w:rsid w:val="00F1548D"/>
    <w:rsid w:val="00F216C8"/>
    <w:rsid w:val="00F24C3C"/>
    <w:rsid w:val="00F34DFD"/>
    <w:rsid w:val="00F3777D"/>
    <w:rsid w:val="00F403F1"/>
    <w:rsid w:val="00F44711"/>
    <w:rsid w:val="00F447FD"/>
    <w:rsid w:val="00F44ADE"/>
    <w:rsid w:val="00F44DC3"/>
    <w:rsid w:val="00F5275A"/>
    <w:rsid w:val="00F54A07"/>
    <w:rsid w:val="00F57A98"/>
    <w:rsid w:val="00F6284D"/>
    <w:rsid w:val="00F62E2B"/>
    <w:rsid w:val="00F64992"/>
    <w:rsid w:val="00F72FC4"/>
    <w:rsid w:val="00F75F22"/>
    <w:rsid w:val="00F81A18"/>
    <w:rsid w:val="00F84BF2"/>
    <w:rsid w:val="00F92E40"/>
    <w:rsid w:val="00FA0EA1"/>
    <w:rsid w:val="00FA44FB"/>
    <w:rsid w:val="00FA69FA"/>
    <w:rsid w:val="00FB3CA6"/>
    <w:rsid w:val="00FB4397"/>
    <w:rsid w:val="00FC2A32"/>
    <w:rsid w:val="00FD1174"/>
    <w:rsid w:val="00FD7439"/>
    <w:rsid w:val="00FD756F"/>
    <w:rsid w:val="00FE2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4AE5"/>
  <w15:docId w15:val="{680ABB39-181E-412F-BB4D-A1046CC5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7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A44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33E1F"/>
    <w:rPr>
      <w:color w:val="0000FF" w:themeColor="hyperlink"/>
      <w:u w:val="single"/>
    </w:rPr>
  </w:style>
  <w:style w:type="paragraph" w:styleId="Sansinterligne">
    <w:name w:val="No Spacing"/>
    <w:link w:val="SansinterligneCar"/>
    <w:uiPriority w:val="1"/>
    <w:qFormat/>
    <w:rsid w:val="00432A37"/>
    <w:pPr>
      <w:spacing w:after="0" w:line="240" w:lineRule="auto"/>
    </w:pPr>
  </w:style>
  <w:style w:type="character" w:customStyle="1" w:styleId="SansinterligneCar">
    <w:name w:val="Sans interligne Car"/>
    <w:basedOn w:val="Policepardfaut"/>
    <w:link w:val="Sansinterligne"/>
    <w:uiPriority w:val="1"/>
    <w:rsid w:val="00432A37"/>
    <w:rPr>
      <w:rFonts w:eastAsiaTheme="minorEastAsia"/>
    </w:rPr>
  </w:style>
  <w:style w:type="paragraph" w:styleId="Textedebulles">
    <w:name w:val="Balloon Text"/>
    <w:basedOn w:val="Normal"/>
    <w:link w:val="TextedebullesCar"/>
    <w:uiPriority w:val="99"/>
    <w:semiHidden/>
    <w:unhideWhenUsed/>
    <w:rsid w:val="00432A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2A37"/>
    <w:rPr>
      <w:rFonts w:ascii="Tahoma" w:hAnsi="Tahoma" w:cs="Tahoma"/>
      <w:sz w:val="16"/>
      <w:szCs w:val="16"/>
    </w:rPr>
  </w:style>
  <w:style w:type="paragraph" w:styleId="Titre">
    <w:name w:val="Title"/>
    <w:basedOn w:val="Normal"/>
    <w:next w:val="Normal"/>
    <w:link w:val="TitreCar"/>
    <w:uiPriority w:val="10"/>
    <w:qFormat/>
    <w:rsid w:val="00D731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31BB"/>
    <w:rPr>
      <w:rFonts w:asciiTheme="majorHAnsi" w:eastAsiaTheme="majorEastAsia" w:hAnsiTheme="majorHAnsi" w:cstheme="majorBidi"/>
      <w:color w:val="17365D" w:themeColor="text2" w:themeShade="BF"/>
      <w:spacing w:val="5"/>
      <w:kern w:val="28"/>
      <w:sz w:val="52"/>
      <w:szCs w:val="52"/>
    </w:rPr>
  </w:style>
  <w:style w:type="character" w:styleId="Rfrenceintense">
    <w:name w:val="Intense Reference"/>
    <w:basedOn w:val="Policepardfaut"/>
    <w:uiPriority w:val="32"/>
    <w:qFormat/>
    <w:rsid w:val="00207987"/>
    <w:rPr>
      <w:b/>
      <w:bCs/>
      <w:smallCaps/>
      <w:color w:val="C0504D" w:themeColor="accent2"/>
      <w:spacing w:val="5"/>
      <w:u w:val="single"/>
    </w:rPr>
  </w:style>
  <w:style w:type="character" w:customStyle="1" w:styleId="Titre1Car">
    <w:name w:val="Titre 1 Car"/>
    <w:basedOn w:val="Policepardfaut"/>
    <w:link w:val="Titre1"/>
    <w:uiPriority w:val="9"/>
    <w:rsid w:val="002B7036"/>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3D2549"/>
    <w:pPr>
      <w:ind w:left="720"/>
      <w:contextualSpacing/>
    </w:pPr>
  </w:style>
  <w:style w:type="character" w:styleId="Rfrencelgre">
    <w:name w:val="Subtle Reference"/>
    <w:basedOn w:val="Policepardfaut"/>
    <w:uiPriority w:val="31"/>
    <w:qFormat/>
    <w:rsid w:val="002072B0"/>
    <w:rPr>
      <w:smallCaps/>
      <w:color w:val="C0504D" w:themeColor="accent2"/>
      <w:u w:val="single"/>
    </w:rPr>
  </w:style>
  <w:style w:type="paragraph" w:customStyle="1" w:styleId="Standard">
    <w:name w:val="Standard"/>
    <w:rsid w:val="007404EA"/>
    <w:pPr>
      <w:widowControl w:val="0"/>
      <w:suppressAutoHyphens/>
    </w:pPr>
    <w:rPr>
      <w:rFonts w:ascii="Times New Roman" w:eastAsia="Arial Unicode MS" w:hAnsi="Times New Roman" w:cs="Tahoma"/>
      <w:sz w:val="24"/>
      <w:szCs w:val="24"/>
      <w:lang w:bidi="fr-FR"/>
    </w:rPr>
  </w:style>
  <w:style w:type="paragraph" w:styleId="En-tte">
    <w:name w:val="header"/>
    <w:basedOn w:val="Normal"/>
    <w:link w:val="En-tteCar"/>
    <w:uiPriority w:val="99"/>
    <w:unhideWhenUsed/>
    <w:rsid w:val="007708C8"/>
    <w:pPr>
      <w:tabs>
        <w:tab w:val="center" w:pos="4536"/>
        <w:tab w:val="right" w:pos="9072"/>
      </w:tabs>
      <w:spacing w:after="0" w:line="240" w:lineRule="auto"/>
    </w:pPr>
  </w:style>
  <w:style w:type="character" w:customStyle="1" w:styleId="En-tteCar">
    <w:name w:val="En-tête Car"/>
    <w:basedOn w:val="Policepardfaut"/>
    <w:link w:val="En-tte"/>
    <w:uiPriority w:val="99"/>
    <w:rsid w:val="007708C8"/>
  </w:style>
  <w:style w:type="paragraph" w:styleId="Pieddepage">
    <w:name w:val="footer"/>
    <w:basedOn w:val="Normal"/>
    <w:link w:val="PieddepageCar"/>
    <w:uiPriority w:val="99"/>
    <w:unhideWhenUsed/>
    <w:rsid w:val="007708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08C8"/>
  </w:style>
  <w:style w:type="paragraph" w:customStyle="1" w:styleId="Listecouleur-Accent11">
    <w:name w:val="Liste couleur - Accent 11"/>
    <w:basedOn w:val="Normal"/>
    <w:rsid w:val="006B2A2C"/>
    <w:pPr>
      <w:suppressAutoHyphens/>
      <w:ind w:left="720"/>
    </w:pPr>
    <w:rPr>
      <w:rFonts w:ascii="Calibri" w:eastAsia="Calibri" w:hAnsi="Calibri" w:cs="Calibri"/>
      <w:kern w:val="2"/>
      <w:lang w:eastAsia="ar-SA"/>
    </w:rPr>
  </w:style>
  <w:style w:type="character" w:customStyle="1" w:styleId="Titre2Car">
    <w:name w:val="Titre 2 Car"/>
    <w:basedOn w:val="Policepardfaut"/>
    <w:link w:val="Titre2"/>
    <w:uiPriority w:val="9"/>
    <w:rsid w:val="00FA44FB"/>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39"/>
    <w:rsid w:val="005B59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172">
      <w:bodyDiv w:val="1"/>
      <w:marLeft w:val="0"/>
      <w:marRight w:val="0"/>
      <w:marTop w:val="0"/>
      <w:marBottom w:val="0"/>
      <w:divBdr>
        <w:top w:val="none" w:sz="0" w:space="0" w:color="auto"/>
        <w:left w:val="none" w:sz="0" w:space="0" w:color="auto"/>
        <w:bottom w:val="none" w:sz="0" w:space="0" w:color="auto"/>
        <w:right w:val="none" w:sz="0" w:space="0" w:color="auto"/>
      </w:divBdr>
      <w:divsChild>
        <w:div w:id="2017993194">
          <w:marLeft w:val="547"/>
          <w:marRight w:val="0"/>
          <w:marTop w:val="72"/>
          <w:marBottom w:val="0"/>
          <w:divBdr>
            <w:top w:val="none" w:sz="0" w:space="0" w:color="auto"/>
            <w:left w:val="none" w:sz="0" w:space="0" w:color="auto"/>
            <w:bottom w:val="none" w:sz="0" w:space="0" w:color="auto"/>
            <w:right w:val="none" w:sz="0" w:space="0" w:color="auto"/>
          </w:divBdr>
        </w:div>
        <w:div w:id="550001734">
          <w:marLeft w:val="547"/>
          <w:marRight w:val="0"/>
          <w:marTop w:val="72"/>
          <w:marBottom w:val="0"/>
          <w:divBdr>
            <w:top w:val="none" w:sz="0" w:space="0" w:color="auto"/>
            <w:left w:val="none" w:sz="0" w:space="0" w:color="auto"/>
            <w:bottom w:val="none" w:sz="0" w:space="0" w:color="auto"/>
            <w:right w:val="none" w:sz="0" w:space="0" w:color="auto"/>
          </w:divBdr>
        </w:div>
      </w:divsChild>
    </w:div>
    <w:div w:id="278076769">
      <w:bodyDiv w:val="1"/>
      <w:marLeft w:val="0"/>
      <w:marRight w:val="0"/>
      <w:marTop w:val="0"/>
      <w:marBottom w:val="0"/>
      <w:divBdr>
        <w:top w:val="none" w:sz="0" w:space="0" w:color="auto"/>
        <w:left w:val="none" w:sz="0" w:space="0" w:color="auto"/>
        <w:bottom w:val="none" w:sz="0" w:space="0" w:color="auto"/>
        <w:right w:val="none" w:sz="0" w:space="0" w:color="auto"/>
      </w:divBdr>
    </w:div>
    <w:div w:id="454979948">
      <w:bodyDiv w:val="1"/>
      <w:marLeft w:val="0"/>
      <w:marRight w:val="0"/>
      <w:marTop w:val="0"/>
      <w:marBottom w:val="0"/>
      <w:divBdr>
        <w:top w:val="none" w:sz="0" w:space="0" w:color="auto"/>
        <w:left w:val="none" w:sz="0" w:space="0" w:color="auto"/>
        <w:bottom w:val="none" w:sz="0" w:space="0" w:color="auto"/>
        <w:right w:val="none" w:sz="0" w:space="0" w:color="auto"/>
      </w:divBdr>
    </w:div>
    <w:div w:id="495540115">
      <w:bodyDiv w:val="1"/>
      <w:marLeft w:val="0"/>
      <w:marRight w:val="0"/>
      <w:marTop w:val="0"/>
      <w:marBottom w:val="0"/>
      <w:divBdr>
        <w:top w:val="none" w:sz="0" w:space="0" w:color="auto"/>
        <w:left w:val="none" w:sz="0" w:space="0" w:color="auto"/>
        <w:bottom w:val="none" w:sz="0" w:space="0" w:color="auto"/>
        <w:right w:val="none" w:sz="0" w:space="0" w:color="auto"/>
      </w:divBdr>
    </w:div>
    <w:div w:id="541208064">
      <w:bodyDiv w:val="1"/>
      <w:marLeft w:val="0"/>
      <w:marRight w:val="0"/>
      <w:marTop w:val="0"/>
      <w:marBottom w:val="0"/>
      <w:divBdr>
        <w:top w:val="none" w:sz="0" w:space="0" w:color="auto"/>
        <w:left w:val="none" w:sz="0" w:space="0" w:color="auto"/>
        <w:bottom w:val="none" w:sz="0" w:space="0" w:color="auto"/>
        <w:right w:val="none" w:sz="0" w:space="0" w:color="auto"/>
      </w:divBdr>
    </w:div>
    <w:div w:id="684013062">
      <w:bodyDiv w:val="1"/>
      <w:marLeft w:val="0"/>
      <w:marRight w:val="0"/>
      <w:marTop w:val="0"/>
      <w:marBottom w:val="0"/>
      <w:divBdr>
        <w:top w:val="none" w:sz="0" w:space="0" w:color="auto"/>
        <w:left w:val="none" w:sz="0" w:space="0" w:color="auto"/>
        <w:bottom w:val="none" w:sz="0" w:space="0" w:color="auto"/>
        <w:right w:val="none" w:sz="0" w:space="0" w:color="auto"/>
      </w:divBdr>
    </w:div>
    <w:div w:id="749815738">
      <w:bodyDiv w:val="1"/>
      <w:marLeft w:val="0"/>
      <w:marRight w:val="0"/>
      <w:marTop w:val="0"/>
      <w:marBottom w:val="0"/>
      <w:divBdr>
        <w:top w:val="none" w:sz="0" w:space="0" w:color="auto"/>
        <w:left w:val="none" w:sz="0" w:space="0" w:color="auto"/>
        <w:bottom w:val="none" w:sz="0" w:space="0" w:color="auto"/>
        <w:right w:val="none" w:sz="0" w:space="0" w:color="auto"/>
      </w:divBdr>
      <w:divsChild>
        <w:div w:id="2047948204">
          <w:marLeft w:val="547"/>
          <w:marRight w:val="0"/>
          <w:marTop w:val="62"/>
          <w:marBottom w:val="0"/>
          <w:divBdr>
            <w:top w:val="none" w:sz="0" w:space="0" w:color="auto"/>
            <w:left w:val="none" w:sz="0" w:space="0" w:color="auto"/>
            <w:bottom w:val="none" w:sz="0" w:space="0" w:color="auto"/>
            <w:right w:val="none" w:sz="0" w:space="0" w:color="auto"/>
          </w:divBdr>
        </w:div>
      </w:divsChild>
    </w:div>
    <w:div w:id="915437147">
      <w:bodyDiv w:val="1"/>
      <w:marLeft w:val="0"/>
      <w:marRight w:val="0"/>
      <w:marTop w:val="0"/>
      <w:marBottom w:val="0"/>
      <w:divBdr>
        <w:top w:val="none" w:sz="0" w:space="0" w:color="auto"/>
        <w:left w:val="none" w:sz="0" w:space="0" w:color="auto"/>
        <w:bottom w:val="none" w:sz="0" w:space="0" w:color="auto"/>
        <w:right w:val="none" w:sz="0" w:space="0" w:color="auto"/>
      </w:divBdr>
    </w:div>
    <w:div w:id="1284270006">
      <w:bodyDiv w:val="1"/>
      <w:marLeft w:val="0"/>
      <w:marRight w:val="0"/>
      <w:marTop w:val="0"/>
      <w:marBottom w:val="0"/>
      <w:divBdr>
        <w:top w:val="none" w:sz="0" w:space="0" w:color="auto"/>
        <w:left w:val="none" w:sz="0" w:space="0" w:color="auto"/>
        <w:bottom w:val="none" w:sz="0" w:space="0" w:color="auto"/>
        <w:right w:val="none" w:sz="0" w:space="0" w:color="auto"/>
      </w:divBdr>
    </w:div>
    <w:div w:id="1637877831">
      <w:bodyDiv w:val="1"/>
      <w:marLeft w:val="0"/>
      <w:marRight w:val="0"/>
      <w:marTop w:val="0"/>
      <w:marBottom w:val="0"/>
      <w:divBdr>
        <w:top w:val="none" w:sz="0" w:space="0" w:color="auto"/>
        <w:left w:val="none" w:sz="0" w:space="0" w:color="auto"/>
        <w:bottom w:val="none" w:sz="0" w:space="0" w:color="auto"/>
        <w:right w:val="none" w:sz="0" w:space="0" w:color="auto"/>
      </w:divBdr>
    </w:div>
    <w:div w:id="16416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about:blank"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FE479F-F5EF-48C0-A105-60BD3CF0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Pages>
  <Words>3320</Words>
  <Characters>18260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règlement intérieur</vt:lpstr>
    </vt:vector>
  </TitlesOfParts>
  <Company>Ecole</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subject>48 BIS RUE GINGUENE – 35000 RENNES – 02 99 50 93 79 – stjo.rennes@free.fr</dc:subject>
  <dc:creator>simeco</dc:creator>
  <cp:lastModifiedBy>ogec35 - rennes - Ecole st-joseph</cp:lastModifiedBy>
  <cp:revision>267</cp:revision>
  <cp:lastPrinted>2024-04-02T08:28:00Z</cp:lastPrinted>
  <dcterms:created xsi:type="dcterms:W3CDTF">2016-04-26T12:56:00Z</dcterms:created>
  <dcterms:modified xsi:type="dcterms:W3CDTF">2024-04-02T08:28:00Z</dcterms:modified>
</cp:coreProperties>
</file>